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20968" w14:textId="77777777" w:rsidR="0089262C" w:rsidRPr="00724217" w:rsidRDefault="0089262C" w:rsidP="00892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sz w:val="31"/>
          <w:szCs w:val="31"/>
          <w:lang w:val="en-US"/>
        </w:rPr>
      </w:pPr>
    </w:p>
    <w:p w14:paraId="02F3D3B9" w14:textId="61F0E956" w:rsidR="0089262C" w:rsidRPr="00724217" w:rsidRDefault="00EE6363" w:rsidP="00724217">
      <w:pPr>
        <w:jc w:val="left"/>
        <w:rPr>
          <w:rFonts w:asciiTheme="minorHAnsi" w:hAnsiTheme="minorHAnsi" w:cstheme="minorHAnsi"/>
          <w:sz w:val="52"/>
          <w:szCs w:val="52"/>
        </w:rPr>
      </w:pPr>
      <w:r w:rsidRPr="00724217">
        <w:rPr>
          <w:rFonts w:asciiTheme="minorHAnsi" w:hAnsiTheme="minorHAnsi" w:cstheme="minorHAnsi"/>
          <w:b/>
          <w:noProof/>
          <w:sz w:val="32"/>
          <w:szCs w:val="32"/>
          <w:lang w:val="en-US"/>
        </w:rPr>
        <w:drawing>
          <wp:inline distT="0" distB="0" distL="0" distR="0" wp14:anchorId="0860B8A6" wp14:editId="2C8032C1">
            <wp:extent cx="1937982" cy="1921203"/>
            <wp:effectExtent l="0" t="0" r="571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LID Logo Final rgb.bmp"/>
                    <pic:cNvPicPr/>
                  </pic:nvPicPr>
                  <pic:blipFill>
                    <a:blip r:embed="rId9" cstate="print">
                      <a:extLst>
                        <a:ext uri="{28A0092B-C50C-407E-A947-70E740481C1C}">
                          <a14:useLocalDpi xmlns:a14="http://schemas.microsoft.com/office/drawing/2010/main"/>
                        </a:ext>
                      </a:extLst>
                    </a:blip>
                    <a:stretch>
                      <a:fillRect/>
                    </a:stretch>
                  </pic:blipFill>
                  <pic:spPr>
                    <a:xfrm>
                      <a:off x="0" y="0"/>
                      <a:ext cx="1950488" cy="1933601"/>
                    </a:xfrm>
                    <a:prstGeom prst="rect">
                      <a:avLst/>
                    </a:prstGeom>
                  </pic:spPr>
                </pic:pic>
              </a:graphicData>
            </a:graphic>
          </wp:inline>
        </w:drawing>
      </w:r>
    </w:p>
    <w:p w14:paraId="5F0E1A20" w14:textId="1A9CB7EB" w:rsidR="0089262C" w:rsidRPr="00724217" w:rsidRDefault="00547634">
      <w:pPr>
        <w:jc w:val="center"/>
        <w:rPr>
          <w:rFonts w:asciiTheme="minorHAnsi" w:hAnsiTheme="minorHAnsi" w:cstheme="minorHAnsi"/>
          <w:b/>
          <w:sz w:val="52"/>
          <w:szCs w:val="52"/>
        </w:rPr>
      </w:pPr>
      <w:r w:rsidRPr="00724217">
        <w:rPr>
          <w:rFonts w:asciiTheme="minorHAnsi" w:hAnsiTheme="minorHAnsi" w:cstheme="minorHAnsi"/>
          <w:b/>
          <w:color w:val="000000" w:themeColor="text1"/>
          <w:sz w:val="52"/>
          <w:szCs w:val="52"/>
        </w:rPr>
        <w:t>Annual Report</w:t>
      </w:r>
      <w:r w:rsidRPr="00724217">
        <w:rPr>
          <w:rFonts w:asciiTheme="minorHAnsi" w:hAnsiTheme="minorHAnsi" w:cstheme="minorHAnsi"/>
          <w:b/>
          <w:sz w:val="52"/>
          <w:szCs w:val="52"/>
        </w:rPr>
        <w:t xml:space="preserve"> </w:t>
      </w:r>
      <w:r w:rsidR="0089262C" w:rsidRPr="00724217">
        <w:rPr>
          <w:rFonts w:asciiTheme="minorHAnsi" w:hAnsiTheme="minorHAnsi" w:cstheme="minorHAnsi"/>
          <w:b/>
          <w:sz w:val="52"/>
          <w:szCs w:val="52"/>
        </w:rPr>
        <w:t>2016 – 2017</w:t>
      </w:r>
    </w:p>
    <w:p w14:paraId="79D0C340" w14:textId="41879AD7" w:rsidR="00053202" w:rsidRPr="00724217" w:rsidRDefault="00053202" w:rsidP="00547634">
      <w:pPr>
        <w:pStyle w:val="NormalWeb"/>
        <w:spacing w:before="0" w:beforeAutospacing="0" w:after="30" w:afterAutospacing="0" w:line="480" w:lineRule="auto"/>
        <w:jc w:val="center"/>
        <w:rPr>
          <w:rFonts w:asciiTheme="minorHAnsi" w:hAnsiTheme="minorHAnsi" w:cstheme="minorHAnsi"/>
          <w:b/>
          <w:sz w:val="32"/>
          <w:szCs w:val="32"/>
        </w:rPr>
      </w:pPr>
      <w:r w:rsidRPr="00724217">
        <w:rPr>
          <w:rFonts w:asciiTheme="minorHAnsi" w:hAnsiTheme="minorHAnsi" w:cstheme="minorHAnsi"/>
          <w:b/>
          <w:sz w:val="32"/>
          <w:szCs w:val="32"/>
        </w:rPr>
        <w:t>AGM 5</w:t>
      </w:r>
      <w:r w:rsidR="008C3050" w:rsidRPr="00724217">
        <w:rPr>
          <w:rFonts w:asciiTheme="minorHAnsi" w:hAnsiTheme="minorHAnsi" w:cstheme="minorHAnsi"/>
          <w:b/>
          <w:sz w:val="32"/>
          <w:szCs w:val="32"/>
          <w:vertAlign w:val="superscript"/>
        </w:rPr>
        <w:t>th</w:t>
      </w:r>
      <w:r w:rsidR="008C3050">
        <w:rPr>
          <w:rFonts w:asciiTheme="minorHAnsi" w:hAnsiTheme="minorHAnsi" w:cstheme="minorHAnsi"/>
          <w:b/>
          <w:sz w:val="32"/>
          <w:szCs w:val="32"/>
        </w:rPr>
        <w:t xml:space="preserve"> </w:t>
      </w:r>
      <w:r w:rsidRPr="00724217">
        <w:rPr>
          <w:rFonts w:asciiTheme="minorHAnsi" w:hAnsiTheme="minorHAnsi" w:cstheme="minorHAnsi"/>
          <w:b/>
          <w:sz w:val="32"/>
          <w:szCs w:val="32"/>
        </w:rPr>
        <w:t xml:space="preserve">December </w:t>
      </w:r>
      <w:r w:rsidR="0089262C" w:rsidRPr="00724217">
        <w:rPr>
          <w:rFonts w:asciiTheme="minorHAnsi" w:hAnsiTheme="minorHAnsi" w:cstheme="minorHAnsi"/>
          <w:b/>
          <w:sz w:val="32"/>
          <w:szCs w:val="32"/>
        </w:rPr>
        <w:t xml:space="preserve">2017 </w:t>
      </w:r>
      <w:r w:rsidRPr="00724217">
        <w:rPr>
          <w:rFonts w:asciiTheme="minorHAnsi" w:hAnsiTheme="minorHAnsi" w:cstheme="minorHAnsi"/>
          <w:b/>
          <w:sz w:val="32"/>
          <w:szCs w:val="32"/>
        </w:rPr>
        <w:t>at 14.00</w:t>
      </w:r>
    </w:p>
    <w:p w14:paraId="4AE21D07" w14:textId="094883F9" w:rsidR="00547634" w:rsidRPr="00724217" w:rsidRDefault="006F2D63" w:rsidP="00547634">
      <w:pPr>
        <w:pStyle w:val="NormalWeb"/>
        <w:spacing w:before="0" w:beforeAutospacing="0" w:after="30" w:afterAutospacing="0" w:line="480" w:lineRule="auto"/>
        <w:ind w:left="2160" w:firstLine="720"/>
        <w:rPr>
          <w:rFonts w:asciiTheme="minorHAnsi" w:hAnsiTheme="minorHAnsi" w:cstheme="minorHAnsi"/>
          <w:b/>
          <w:sz w:val="28"/>
          <w:szCs w:val="28"/>
        </w:rPr>
      </w:pPr>
      <w:r w:rsidRPr="00724217">
        <w:rPr>
          <w:rFonts w:asciiTheme="minorHAnsi" w:hAnsiTheme="minorHAnsi" w:cstheme="minorHAnsi"/>
          <w:b/>
          <w:sz w:val="28"/>
          <w:szCs w:val="28"/>
        </w:rPr>
        <w:t xml:space="preserve">24 Tufton Street, Westminster </w:t>
      </w:r>
      <w:r w:rsidR="00547634" w:rsidRPr="00724217">
        <w:rPr>
          <w:rFonts w:asciiTheme="minorHAnsi" w:hAnsiTheme="minorHAnsi" w:cstheme="minorHAnsi"/>
          <w:b/>
          <w:sz w:val="28"/>
          <w:szCs w:val="28"/>
        </w:rPr>
        <w:tab/>
      </w:r>
    </w:p>
    <w:p w14:paraId="25E8FFF8" w14:textId="0D6C96CC" w:rsidR="006F2D63" w:rsidRPr="00724217" w:rsidRDefault="004E5C80" w:rsidP="00724217">
      <w:pPr>
        <w:pStyle w:val="NormalWeb"/>
        <w:spacing w:before="0" w:beforeAutospacing="0" w:after="30" w:afterAutospacing="0" w:line="480" w:lineRule="auto"/>
        <w:jc w:val="center"/>
        <w:rPr>
          <w:rFonts w:asciiTheme="minorHAnsi" w:hAnsiTheme="minorHAnsi" w:cstheme="minorHAnsi"/>
          <w:b/>
          <w:sz w:val="28"/>
          <w:szCs w:val="28"/>
        </w:rPr>
      </w:pPr>
      <w:r w:rsidRPr="00724217">
        <w:rPr>
          <w:rFonts w:asciiTheme="minorHAnsi" w:hAnsiTheme="minorHAnsi" w:cstheme="minorHAnsi"/>
          <w:b/>
          <w:sz w:val="28"/>
          <w:szCs w:val="28"/>
        </w:rPr>
        <w:t>L</w:t>
      </w:r>
      <w:r w:rsidR="00547634" w:rsidRPr="00724217">
        <w:rPr>
          <w:rFonts w:asciiTheme="minorHAnsi" w:hAnsiTheme="minorHAnsi" w:cstheme="minorHAnsi"/>
          <w:b/>
          <w:sz w:val="28"/>
          <w:szCs w:val="28"/>
        </w:rPr>
        <w:t>ondon,</w:t>
      </w:r>
      <w:r w:rsidRPr="00724217">
        <w:rPr>
          <w:rFonts w:asciiTheme="minorHAnsi" w:hAnsiTheme="minorHAnsi" w:cstheme="minorHAnsi"/>
          <w:b/>
          <w:sz w:val="28"/>
          <w:szCs w:val="28"/>
        </w:rPr>
        <w:t xml:space="preserve"> </w:t>
      </w:r>
      <w:r w:rsidR="006F2D63" w:rsidRPr="00724217">
        <w:rPr>
          <w:rFonts w:asciiTheme="minorHAnsi" w:hAnsiTheme="minorHAnsi" w:cstheme="minorHAnsi"/>
          <w:b/>
          <w:sz w:val="28"/>
          <w:szCs w:val="28"/>
        </w:rPr>
        <w:t>SW1P 3RB</w:t>
      </w:r>
    </w:p>
    <w:p w14:paraId="589D2F76" w14:textId="59FD17FA" w:rsidR="00EE0446" w:rsidRDefault="004F09A0">
      <w:pPr>
        <w:widowControl w:val="0"/>
        <w:autoSpaceDE w:val="0"/>
        <w:autoSpaceDN w:val="0"/>
        <w:adjustRightInd w:val="0"/>
        <w:jc w:val="center"/>
        <w:rPr>
          <w:rFonts w:asciiTheme="minorHAnsi" w:hAnsiTheme="minorHAnsi" w:cstheme="minorHAnsi"/>
          <w:b/>
          <w:sz w:val="20"/>
          <w:szCs w:val="28"/>
        </w:rPr>
      </w:pPr>
      <w:r w:rsidRPr="00724217">
        <w:rPr>
          <w:rFonts w:asciiTheme="minorHAnsi" w:hAnsiTheme="minorHAnsi" w:cstheme="minorHAnsi"/>
          <w:b/>
          <w:bCs/>
          <w:noProof/>
          <w:sz w:val="16"/>
          <w:szCs w:val="16"/>
          <w:lang w:val="en-US"/>
        </w:rPr>
        <w:drawing>
          <wp:anchor distT="0" distB="71755" distL="114300" distR="114300" simplePos="0" relativeHeight="251655168" behindDoc="0" locked="0" layoutInCell="1" allowOverlap="1" wp14:anchorId="02695FC3" wp14:editId="064CA8B6">
            <wp:simplePos x="0" y="0"/>
            <wp:positionH relativeFrom="column">
              <wp:posOffset>1310005</wp:posOffset>
            </wp:positionH>
            <wp:positionV relativeFrom="page">
              <wp:posOffset>5821680</wp:posOffset>
            </wp:positionV>
            <wp:extent cx="3495600" cy="2181600"/>
            <wp:effectExtent l="19050" t="19050" r="10160" b="285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azil  rev crop 1.jpg"/>
                    <pic:cNvPicPr/>
                  </pic:nvPicPr>
                  <pic:blipFill>
                    <a:blip r:embed="rId10" cstate="print">
                      <a:extLst>
                        <a:ext uri="{28A0092B-C50C-407E-A947-70E740481C1C}">
                          <a14:useLocalDpi xmlns:a14="http://schemas.microsoft.com/office/drawing/2010/main"/>
                        </a:ext>
                      </a:extLst>
                    </a:blip>
                    <a:stretch>
                      <a:fillRect/>
                    </a:stretch>
                  </pic:blipFill>
                  <pic:spPr>
                    <a:xfrm>
                      <a:off x="0" y="0"/>
                      <a:ext cx="3495600" cy="2181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B8AE31A" w14:textId="24703434" w:rsidR="00F02320" w:rsidRPr="00724217" w:rsidRDefault="00F02320" w:rsidP="00536BEB">
      <w:pPr>
        <w:widowControl w:val="0"/>
        <w:autoSpaceDE w:val="0"/>
        <w:autoSpaceDN w:val="0"/>
        <w:adjustRightInd w:val="0"/>
        <w:spacing w:after="0"/>
        <w:jc w:val="center"/>
        <w:rPr>
          <w:rFonts w:asciiTheme="minorHAnsi" w:hAnsiTheme="minorHAnsi" w:cstheme="minorHAnsi"/>
          <w:b/>
          <w:sz w:val="20"/>
          <w:szCs w:val="28"/>
        </w:rPr>
      </w:pPr>
      <w:r w:rsidRPr="00724217">
        <w:rPr>
          <w:rFonts w:asciiTheme="minorHAnsi" w:hAnsiTheme="minorHAnsi" w:cstheme="minorHAnsi"/>
          <w:b/>
          <w:sz w:val="20"/>
          <w:szCs w:val="28"/>
        </w:rPr>
        <w:t>Literacy in Brazil (photo: Brian Street)</w:t>
      </w:r>
    </w:p>
    <w:p w14:paraId="7A6745B8" w14:textId="66EA9F66" w:rsidR="00F55CFF" w:rsidRPr="00724217" w:rsidRDefault="00F55CFF" w:rsidP="00536BEB">
      <w:pPr>
        <w:widowControl w:val="0"/>
        <w:autoSpaceDE w:val="0"/>
        <w:autoSpaceDN w:val="0"/>
        <w:adjustRightInd w:val="0"/>
        <w:spacing w:after="0"/>
        <w:jc w:val="center"/>
        <w:rPr>
          <w:rFonts w:asciiTheme="minorHAnsi" w:hAnsiTheme="minorHAnsi" w:cstheme="minorHAnsi"/>
          <w:b/>
          <w:sz w:val="20"/>
          <w:szCs w:val="28"/>
        </w:rPr>
      </w:pPr>
      <w:r w:rsidRPr="00724217">
        <w:rPr>
          <w:rFonts w:asciiTheme="minorHAnsi" w:hAnsiTheme="minorHAnsi" w:cstheme="minorHAnsi"/>
          <w:b/>
          <w:sz w:val="20"/>
          <w:szCs w:val="28"/>
        </w:rPr>
        <w:t xml:space="preserve">from </w:t>
      </w:r>
    </w:p>
    <w:p w14:paraId="21C3E496" w14:textId="124F8596" w:rsidR="00053202" w:rsidRPr="00724217" w:rsidRDefault="00053202" w:rsidP="00536BEB">
      <w:pPr>
        <w:widowControl w:val="0"/>
        <w:autoSpaceDE w:val="0"/>
        <w:autoSpaceDN w:val="0"/>
        <w:adjustRightInd w:val="0"/>
        <w:spacing w:after="0"/>
        <w:jc w:val="center"/>
        <w:rPr>
          <w:rFonts w:asciiTheme="minorHAnsi" w:hAnsiTheme="minorHAnsi" w:cstheme="minorHAnsi"/>
          <w:b/>
          <w:bCs/>
          <w:szCs w:val="28"/>
          <w:lang w:val="en-US"/>
        </w:rPr>
      </w:pPr>
      <w:r w:rsidRPr="00724217">
        <w:rPr>
          <w:rFonts w:asciiTheme="minorHAnsi" w:hAnsiTheme="minorHAnsi" w:cstheme="minorHAnsi"/>
          <w:b/>
          <w:bCs/>
          <w:szCs w:val="28"/>
          <w:lang w:val="en-US"/>
        </w:rPr>
        <w:t>Theory and Practice in Literacy and Development</w:t>
      </w:r>
      <w:r w:rsidR="00A01D17" w:rsidRPr="00724217">
        <w:rPr>
          <w:rFonts w:asciiTheme="minorHAnsi" w:hAnsiTheme="minorHAnsi" w:cstheme="minorHAnsi"/>
          <w:b/>
          <w:bCs/>
          <w:szCs w:val="28"/>
          <w:lang w:val="en-US"/>
        </w:rPr>
        <w:t>:</w:t>
      </w:r>
    </w:p>
    <w:p w14:paraId="39A156F2" w14:textId="4F192DD0" w:rsidR="00A01D17" w:rsidRPr="00724217" w:rsidRDefault="00A01D17" w:rsidP="00536BEB">
      <w:pPr>
        <w:widowControl w:val="0"/>
        <w:autoSpaceDE w:val="0"/>
        <w:autoSpaceDN w:val="0"/>
        <w:adjustRightInd w:val="0"/>
        <w:spacing w:after="0"/>
        <w:jc w:val="center"/>
        <w:rPr>
          <w:rFonts w:asciiTheme="minorHAnsi" w:hAnsiTheme="minorHAnsi" w:cstheme="minorHAnsi"/>
          <w:b/>
          <w:lang w:val="en-US"/>
        </w:rPr>
      </w:pPr>
      <w:r w:rsidRPr="00724217">
        <w:rPr>
          <w:rFonts w:asciiTheme="minorHAnsi" w:hAnsiTheme="minorHAnsi" w:cstheme="minorHAnsi"/>
          <w:b/>
          <w:bCs/>
          <w:lang w:val="en-US"/>
        </w:rPr>
        <w:t xml:space="preserve">Papers from the BALID </w:t>
      </w:r>
      <w:r w:rsidR="00EF3530" w:rsidRPr="00724217">
        <w:rPr>
          <w:rFonts w:asciiTheme="minorHAnsi" w:hAnsiTheme="minorHAnsi" w:cstheme="minorHAnsi"/>
          <w:b/>
          <w:bCs/>
          <w:lang w:val="en-US"/>
        </w:rPr>
        <w:t>I</w:t>
      </w:r>
      <w:r w:rsidRPr="00724217">
        <w:rPr>
          <w:rFonts w:asciiTheme="minorHAnsi" w:hAnsiTheme="minorHAnsi" w:cstheme="minorHAnsi"/>
          <w:b/>
          <w:bCs/>
          <w:lang w:val="en-US"/>
        </w:rPr>
        <w:t>nformal Literacy Discussions</w:t>
      </w:r>
      <w:r w:rsidR="00627773" w:rsidRPr="00724217">
        <w:rPr>
          <w:rFonts w:asciiTheme="minorHAnsi" w:hAnsiTheme="minorHAnsi" w:cstheme="minorHAnsi"/>
          <w:b/>
          <w:bCs/>
          <w:lang w:val="en-US"/>
        </w:rPr>
        <w:t xml:space="preserve"> 2011-2015 </w:t>
      </w:r>
    </w:p>
    <w:p w14:paraId="2DB1F294" w14:textId="258F6D28" w:rsidR="004F5428" w:rsidRPr="00724217" w:rsidRDefault="00053202" w:rsidP="00724217">
      <w:pPr>
        <w:widowControl w:val="0"/>
        <w:autoSpaceDE w:val="0"/>
        <w:autoSpaceDN w:val="0"/>
        <w:adjustRightInd w:val="0"/>
        <w:ind w:left="839" w:hanging="839"/>
        <w:jc w:val="center"/>
        <w:rPr>
          <w:rFonts w:asciiTheme="minorHAnsi" w:hAnsiTheme="minorHAnsi" w:cstheme="minorHAnsi"/>
          <w:b/>
          <w:sz w:val="22"/>
        </w:rPr>
        <w:sectPr w:rsidR="004F5428" w:rsidRPr="00724217" w:rsidSect="00B31FF1">
          <w:footerReference w:type="default" r:id="rId11"/>
          <w:type w:val="continuous"/>
          <w:pgSz w:w="11900" w:h="16840"/>
          <w:pgMar w:top="1440" w:right="1134" w:bottom="1134" w:left="1134" w:header="709" w:footer="709" w:gutter="0"/>
          <w:pgNumType w:start="1"/>
          <w:cols w:space="708"/>
          <w:docGrid w:linePitch="360"/>
        </w:sectPr>
      </w:pPr>
      <w:r w:rsidRPr="00724217">
        <w:rPr>
          <w:rFonts w:asciiTheme="minorHAnsi" w:hAnsiTheme="minorHAnsi" w:cstheme="minorHAnsi"/>
          <w:b/>
          <w:sz w:val="22"/>
        </w:rPr>
        <w:t xml:space="preserve">Second </w:t>
      </w:r>
      <w:r w:rsidR="001B70A7" w:rsidRPr="00724217">
        <w:rPr>
          <w:rFonts w:asciiTheme="minorHAnsi" w:hAnsiTheme="minorHAnsi" w:cstheme="minorHAnsi"/>
          <w:b/>
          <w:sz w:val="22"/>
        </w:rPr>
        <w:t>E</w:t>
      </w:r>
      <w:r w:rsidRPr="00724217">
        <w:rPr>
          <w:rFonts w:asciiTheme="minorHAnsi" w:hAnsiTheme="minorHAnsi" w:cstheme="minorHAnsi"/>
          <w:b/>
          <w:sz w:val="22"/>
        </w:rPr>
        <w:t>dition 2017</w:t>
      </w:r>
    </w:p>
    <w:p w14:paraId="1835321E" w14:textId="77777777" w:rsidR="00DE418C" w:rsidRPr="00724217" w:rsidRDefault="0099424A">
      <w:pPr>
        <w:spacing w:after="0"/>
        <w:rPr>
          <w:rStyle w:val="ndesc"/>
          <w:rFonts w:asciiTheme="minorHAnsi" w:hAnsiTheme="minorHAnsi" w:cstheme="minorHAnsi"/>
          <w:b/>
          <w:sz w:val="28"/>
          <w:szCs w:val="28"/>
        </w:rPr>
        <w:sectPr w:rsidR="00DE418C" w:rsidRPr="00724217" w:rsidSect="00E124E1">
          <w:footerReference w:type="default" r:id="rId12"/>
          <w:pgSz w:w="11900" w:h="16840"/>
          <w:pgMar w:top="1440" w:right="1134" w:bottom="1134" w:left="1134" w:header="709" w:footer="737" w:gutter="0"/>
          <w:pgNumType w:start="1"/>
          <w:cols w:space="708"/>
          <w:docGrid w:linePitch="360"/>
        </w:sectPr>
      </w:pPr>
      <w:r w:rsidRPr="00724217">
        <w:rPr>
          <w:rStyle w:val="ndesc"/>
          <w:rFonts w:asciiTheme="minorHAnsi" w:hAnsiTheme="minorHAnsi" w:cstheme="minorHAnsi"/>
          <w:b/>
          <w:sz w:val="28"/>
          <w:szCs w:val="28"/>
        </w:rPr>
        <w:lastRenderedPageBreak/>
        <w:br w:type="page"/>
      </w:r>
    </w:p>
    <w:p w14:paraId="499BD5DB" w14:textId="2F457F66" w:rsidR="0099424A" w:rsidRPr="00724217" w:rsidRDefault="0099424A">
      <w:pPr>
        <w:spacing w:after="0"/>
        <w:rPr>
          <w:rStyle w:val="ndesc"/>
          <w:rFonts w:asciiTheme="minorHAnsi" w:hAnsiTheme="minorHAnsi" w:cstheme="minorHAnsi"/>
          <w:b/>
          <w:sz w:val="28"/>
          <w:szCs w:val="28"/>
        </w:rPr>
      </w:pPr>
    </w:p>
    <w:p w14:paraId="22185D12" w14:textId="285CA05A" w:rsidR="00A2557C" w:rsidRPr="00724217" w:rsidRDefault="00C8683D" w:rsidP="00724217">
      <w:pPr>
        <w:pStyle w:val="Heading1"/>
        <w:rPr>
          <w:rStyle w:val="ndesc"/>
          <w:rFonts w:asciiTheme="minorHAnsi" w:hAnsiTheme="minorHAnsi" w:cstheme="minorHAnsi"/>
          <w:b w:val="0"/>
          <w:szCs w:val="28"/>
        </w:rPr>
      </w:pPr>
      <w:r w:rsidRPr="00724217">
        <w:rPr>
          <w:rStyle w:val="ndesc"/>
          <w:rFonts w:asciiTheme="minorHAnsi" w:hAnsiTheme="minorHAnsi" w:cstheme="minorHAnsi"/>
          <w:szCs w:val="28"/>
        </w:rPr>
        <w:t>Introduction</w:t>
      </w:r>
    </w:p>
    <w:p w14:paraId="5B8901FF" w14:textId="0680358D" w:rsidR="00D04227" w:rsidRPr="00724217" w:rsidRDefault="00ED4E0C" w:rsidP="00724217">
      <w:pPr>
        <w:rPr>
          <w:rStyle w:val="ndesc"/>
          <w:rFonts w:asciiTheme="minorHAnsi" w:hAnsiTheme="minorHAnsi" w:cstheme="minorHAnsi"/>
        </w:rPr>
      </w:pPr>
      <w:r w:rsidRPr="00724217">
        <w:rPr>
          <w:rFonts w:asciiTheme="minorHAnsi" w:hAnsiTheme="minorHAnsi" w:cstheme="minorHAnsi"/>
        </w:rPr>
        <w:t>This</w:t>
      </w:r>
      <w:r w:rsidR="00D04227" w:rsidRPr="00724217">
        <w:rPr>
          <w:rFonts w:asciiTheme="minorHAnsi" w:hAnsiTheme="minorHAnsi" w:cstheme="minorHAnsi"/>
        </w:rPr>
        <w:t xml:space="preserve"> repo</w:t>
      </w:r>
      <w:r w:rsidR="007C7F40" w:rsidRPr="00724217">
        <w:rPr>
          <w:rFonts w:asciiTheme="minorHAnsi" w:hAnsiTheme="minorHAnsi" w:cstheme="minorHAnsi"/>
        </w:rPr>
        <w:t>r</w:t>
      </w:r>
      <w:r w:rsidR="00D04227" w:rsidRPr="00724217">
        <w:rPr>
          <w:rFonts w:asciiTheme="minorHAnsi" w:hAnsiTheme="minorHAnsi" w:cstheme="minorHAnsi"/>
        </w:rPr>
        <w:t xml:space="preserve">t </w:t>
      </w:r>
      <w:r w:rsidR="007C7F40" w:rsidRPr="00724217">
        <w:rPr>
          <w:rFonts w:asciiTheme="minorHAnsi" w:hAnsiTheme="minorHAnsi" w:cstheme="minorHAnsi"/>
        </w:rPr>
        <w:t xml:space="preserve">describes </w:t>
      </w:r>
      <w:r w:rsidR="00934377" w:rsidRPr="00724217">
        <w:rPr>
          <w:rFonts w:asciiTheme="minorHAnsi" w:hAnsiTheme="minorHAnsi" w:cstheme="minorHAnsi"/>
        </w:rPr>
        <w:t xml:space="preserve">BALID’s </w:t>
      </w:r>
      <w:r w:rsidR="007C7F40" w:rsidRPr="00724217">
        <w:rPr>
          <w:rFonts w:asciiTheme="minorHAnsi" w:hAnsiTheme="minorHAnsi" w:cstheme="minorHAnsi"/>
        </w:rPr>
        <w:t>activities</w:t>
      </w:r>
      <w:r w:rsidR="00D04227" w:rsidRPr="00724217">
        <w:rPr>
          <w:rFonts w:asciiTheme="minorHAnsi" w:hAnsiTheme="minorHAnsi" w:cstheme="minorHAnsi"/>
        </w:rPr>
        <w:t xml:space="preserve"> </w:t>
      </w:r>
      <w:r w:rsidR="00131C06" w:rsidRPr="00724217">
        <w:rPr>
          <w:rFonts w:asciiTheme="minorHAnsi" w:hAnsiTheme="minorHAnsi" w:cstheme="minorHAnsi"/>
        </w:rPr>
        <w:t xml:space="preserve">in </w:t>
      </w:r>
      <w:r w:rsidR="00D04227" w:rsidRPr="00724217">
        <w:rPr>
          <w:rFonts w:asciiTheme="minorHAnsi" w:hAnsiTheme="minorHAnsi" w:cstheme="minorHAnsi"/>
        </w:rPr>
        <w:t>th</w:t>
      </w:r>
      <w:r w:rsidR="007C7F40" w:rsidRPr="00724217">
        <w:rPr>
          <w:rFonts w:asciiTheme="minorHAnsi" w:hAnsiTheme="minorHAnsi" w:cstheme="minorHAnsi"/>
        </w:rPr>
        <w:t>e year</w:t>
      </w:r>
      <w:r w:rsidR="008D5665" w:rsidRPr="00724217">
        <w:rPr>
          <w:rFonts w:asciiTheme="minorHAnsi" w:hAnsiTheme="minorHAnsi" w:cstheme="minorHAnsi"/>
        </w:rPr>
        <w:t xml:space="preserve"> </w:t>
      </w:r>
      <w:r w:rsidR="008C3050" w:rsidRPr="00112D82">
        <w:rPr>
          <w:rFonts w:asciiTheme="minorHAnsi" w:hAnsiTheme="minorHAnsi" w:cstheme="minorHAnsi"/>
        </w:rPr>
        <w:t>1</w:t>
      </w:r>
      <w:r w:rsidR="008C3050" w:rsidRPr="00112D82">
        <w:rPr>
          <w:rFonts w:asciiTheme="minorHAnsi" w:hAnsiTheme="minorHAnsi" w:cstheme="minorHAnsi"/>
          <w:vertAlign w:val="superscript"/>
        </w:rPr>
        <w:t>st</w:t>
      </w:r>
      <w:r w:rsidR="00C467CF" w:rsidRPr="00724217">
        <w:rPr>
          <w:rFonts w:asciiTheme="minorHAnsi" w:hAnsiTheme="minorHAnsi" w:cstheme="minorHAnsi"/>
        </w:rPr>
        <w:t xml:space="preserve"> September 2016 to </w:t>
      </w:r>
      <w:r w:rsidR="008C3050" w:rsidRPr="00112D82">
        <w:rPr>
          <w:rFonts w:asciiTheme="minorHAnsi" w:hAnsiTheme="minorHAnsi" w:cstheme="minorHAnsi"/>
        </w:rPr>
        <w:t>31</w:t>
      </w:r>
      <w:r w:rsidR="008C3050" w:rsidRPr="00112D82">
        <w:rPr>
          <w:rFonts w:asciiTheme="minorHAnsi" w:hAnsiTheme="minorHAnsi" w:cstheme="minorHAnsi"/>
          <w:vertAlign w:val="superscript"/>
        </w:rPr>
        <w:t>st</w:t>
      </w:r>
      <w:r w:rsidR="008C3050" w:rsidRPr="00112D82">
        <w:rPr>
          <w:rFonts w:asciiTheme="minorHAnsi" w:hAnsiTheme="minorHAnsi" w:cstheme="minorHAnsi"/>
        </w:rPr>
        <w:t xml:space="preserve"> August 2017</w:t>
      </w:r>
      <w:r w:rsidR="008C3050">
        <w:rPr>
          <w:rFonts w:asciiTheme="minorHAnsi" w:hAnsiTheme="minorHAnsi" w:cstheme="minorHAnsi"/>
        </w:rPr>
        <w:t xml:space="preserve"> </w:t>
      </w:r>
      <w:r w:rsidR="00895D10" w:rsidRPr="00724217">
        <w:rPr>
          <w:rFonts w:asciiTheme="minorHAnsi" w:hAnsiTheme="minorHAnsi" w:cstheme="minorHAnsi"/>
        </w:rPr>
        <w:t xml:space="preserve">and </w:t>
      </w:r>
      <w:r w:rsidR="00242F86" w:rsidRPr="00724217">
        <w:rPr>
          <w:rFonts w:asciiTheme="minorHAnsi" w:hAnsiTheme="minorHAnsi" w:cstheme="minorHAnsi"/>
        </w:rPr>
        <w:t xml:space="preserve">includes </w:t>
      </w:r>
      <w:r w:rsidR="00052A01" w:rsidRPr="00724217">
        <w:rPr>
          <w:rFonts w:asciiTheme="minorHAnsi" w:hAnsiTheme="minorHAnsi" w:cstheme="minorHAnsi"/>
        </w:rPr>
        <w:t xml:space="preserve">reports on our </w:t>
      </w:r>
      <w:r w:rsidR="00CB67AF" w:rsidRPr="00724217">
        <w:rPr>
          <w:rFonts w:asciiTheme="minorHAnsi" w:hAnsiTheme="minorHAnsi" w:cstheme="minorHAnsi"/>
          <w:i/>
        </w:rPr>
        <w:t xml:space="preserve">Weaving </w:t>
      </w:r>
      <w:r w:rsidR="00052A01" w:rsidRPr="00724217">
        <w:rPr>
          <w:rFonts w:asciiTheme="minorHAnsi" w:hAnsiTheme="minorHAnsi" w:cstheme="minorHAnsi"/>
          <w:i/>
        </w:rPr>
        <w:t>Literacy through Lifelong Learning</w:t>
      </w:r>
      <w:r w:rsidR="00052A01" w:rsidRPr="00724217">
        <w:rPr>
          <w:rFonts w:asciiTheme="minorHAnsi" w:hAnsiTheme="minorHAnsi" w:cstheme="minorHAnsi"/>
        </w:rPr>
        <w:t xml:space="preserve"> seminar, our </w:t>
      </w:r>
      <w:r w:rsidR="00EF3530" w:rsidRPr="00724217">
        <w:rPr>
          <w:rFonts w:asciiTheme="minorHAnsi" w:hAnsiTheme="minorHAnsi" w:cstheme="minorHAnsi"/>
        </w:rPr>
        <w:t>Informal Literacy D</w:t>
      </w:r>
      <w:r w:rsidR="00052A01" w:rsidRPr="00724217">
        <w:rPr>
          <w:rFonts w:asciiTheme="minorHAnsi" w:hAnsiTheme="minorHAnsi" w:cstheme="minorHAnsi"/>
        </w:rPr>
        <w:t>iscussions and our finances</w:t>
      </w:r>
      <w:r w:rsidR="00895D10" w:rsidRPr="00724217">
        <w:rPr>
          <w:rFonts w:asciiTheme="minorHAnsi" w:hAnsiTheme="minorHAnsi" w:cstheme="minorHAnsi"/>
        </w:rPr>
        <w:t>. Sadly</w:t>
      </w:r>
      <w:r w:rsidR="00A2557C" w:rsidRPr="00724217">
        <w:rPr>
          <w:rFonts w:asciiTheme="minorHAnsi" w:hAnsiTheme="minorHAnsi" w:cstheme="minorHAnsi"/>
        </w:rPr>
        <w:t>,</w:t>
      </w:r>
      <w:r w:rsidR="00895D10" w:rsidRPr="00724217">
        <w:rPr>
          <w:rFonts w:asciiTheme="minorHAnsi" w:hAnsiTheme="minorHAnsi" w:cstheme="minorHAnsi"/>
        </w:rPr>
        <w:t xml:space="preserve"> we also have </w:t>
      </w:r>
      <w:r w:rsidR="0044100C">
        <w:rPr>
          <w:rFonts w:asciiTheme="minorHAnsi" w:hAnsiTheme="minorHAnsi" w:cstheme="minorHAnsi"/>
        </w:rPr>
        <w:t>to report that we lost our much-</w:t>
      </w:r>
      <w:r w:rsidR="00895D10" w:rsidRPr="00724217">
        <w:rPr>
          <w:rFonts w:asciiTheme="minorHAnsi" w:hAnsiTheme="minorHAnsi" w:cstheme="minorHAnsi"/>
        </w:rPr>
        <w:t>loved and respected President, Prof. Brian Street</w:t>
      </w:r>
      <w:r w:rsidR="00C467CF" w:rsidRPr="00724217">
        <w:rPr>
          <w:rFonts w:asciiTheme="minorHAnsi" w:hAnsiTheme="minorHAnsi" w:cstheme="minorHAnsi"/>
        </w:rPr>
        <w:t>,</w:t>
      </w:r>
      <w:r w:rsidR="00CF61DD" w:rsidRPr="00724217">
        <w:rPr>
          <w:rFonts w:asciiTheme="minorHAnsi" w:hAnsiTheme="minorHAnsi" w:cstheme="minorHAnsi"/>
        </w:rPr>
        <w:t xml:space="preserve"> </w:t>
      </w:r>
      <w:r w:rsidR="00584004" w:rsidRPr="00724217">
        <w:rPr>
          <w:rFonts w:asciiTheme="minorHAnsi" w:hAnsiTheme="minorHAnsi" w:cstheme="minorHAnsi"/>
        </w:rPr>
        <w:t xml:space="preserve">who </w:t>
      </w:r>
      <w:r w:rsidR="00CF61DD" w:rsidRPr="00724217">
        <w:rPr>
          <w:rFonts w:asciiTheme="minorHAnsi" w:hAnsiTheme="minorHAnsi" w:cstheme="minorHAnsi"/>
        </w:rPr>
        <w:t xml:space="preserve">died in </w:t>
      </w:r>
      <w:r w:rsidR="00B64B31" w:rsidRPr="00724217">
        <w:rPr>
          <w:rFonts w:asciiTheme="minorHAnsi" w:hAnsiTheme="minorHAnsi" w:cstheme="minorHAnsi"/>
        </w:rPr>
        <w:t xml:space="preserve">June. </w:t>
      </w:r>
    </w:p>
    <w:p w14:paraId="40FC93DF" w14:textId="77777777" w:rsidR="008925D8" w:rsidRPr="00724217" w:rsidRDefault="008925D8" w:rsidP="0024489A">
      <w:pPr>
        <w:rPr>
          <w:rFonts w:asciiTheme="minorHAnsi" w:hAnsiTheme="minorHAnsi" w:cstheme="minorHAnsi"/>
          <w:b/>
        </w:rPr>
      </w:pPr>
    </w:p>
    <w:p w14:paraId="7742E57F" w14:textId="772AD364" w:rsidR="0024489A" w:rsidRPr="00724217" w:rsidRDefault="00E60B65" w:rsidP="00724217">
      <w:pPr>
        <w:pStyle w:val="Heading1"/>
        <w:spacing w:after="0"/>
        <w:rPr>
          <w:rFonts w:asciiTheme="minorHAnsi" w:hAnsiTheme="minorHAnsi" w:cstheme="minorHAnsi"/>
        </w:rPr>
      </w:pPr>
      <w:r w:rsidRPr="00724217">
        <w:rPr>
          <w:rFonts w:asciiTheme="minorHAnsi" w:hAnsiTheme="minorHAnsi" w:cstheme="minorHAnsi"/>
        </w:rPr>
        <w:t>A T</w:t>
      </w:r>
      <w:r w:rsidR="008925D8" w:rsidRPr="00724217">
        <w:rPr>
          <w:rFonts w:asciiTheme="minorHAnsi" w:hAnsiTheme="minorHAnsi" w:cstheme="minorHAnsi"/>
        </w:rPr>
        <w:t>r</w:t>
      </w:r>
      <w:r w:rsidRPr="00724217">
        <w:rPr>
          <w:rFonts w:asciiTheme="minorHAnsi" w:hAnsiTheme="minorHAnsi" w:cstheme="minorHAnsi"/>
        </w:rPr>
        <w:t xml:space="preserve">ibute to </w:t>
      </w:r>
      <w:r w:rsidR="0024489A" w:rsidRPr="00724217">
        <w:rPr>
          <w:rFonts w:asciiTheme="minorHAnsi" w:hAnsiTheme="minorHAnsi" w:cstheme="minorHAnsi"/>
        </w:rPr>
        <w:t>Professor Brian Street, President of BALID</w:t>
      </w:r>
    </w:p>
    <w:p w14:paraId="452ABB4A" w14:textId="4B4189CC" w:rsidR="0025558C" w:rsidRPr="00724217" w:rsidRDefault="003F7505" w:rsidP="00724217">
      <w:pPr>
        <w:pStyle w:val="Heading1"/>
        <w:rPr>
          <w:rFonts w:asciiTheme="minorHAnsi" w:hAnsiTheme="minorHAnsi" w:cstheme="minorHAnsi"/>
        </w:rPr>
      </w:pPr>
      <w:r w:rsidRPr="00724217">
        <w:rPr>
          <w:rFonts w:asciiTheme="minorHAnsi" w:hAnsiTheme="minorHAnsi" w:cstheme="minorHAnsi"/>
        </w:rPr>
        <w:t xml:space="preserve">b. </w:t>
      </w:r>
      <w:r w:rsidR="006335B3" w:rsidRPr="00724217">
        <w:rPr>
          <w:rFonts w:asciiTheme="minorHAnsi" w:hAnsiTheme="minorHAnsi" w:cstheme="minorHAnsi"/>
        </w:rPr>
        <w:t xml:space="preserve">1943 – </w:t>
      </w:r>
      <w:r w:rsidRPr="00724217">
        <w:rPr>
          <w:rFonts w:asciiTheme="minorHAnsi" w:hAnsiTheme="minorHAnsi" w:cstheme="minorHAnsi"/>
        </w:rPr>
        <w:t>d. 2</w:t>
      </w:r>
      <w:r w:rsidR="006335B3" w:rsidRPr="00724217">
        <w:rPr>
          <w:rFonts w:asciiTheme="minorHAnsi" w:hAnsiTheme="minorHAnsi" w:cstheme="minorHAnsi"/>
        </w:rPr>
        <w:t>01</w:t>
      </w:r>
      <w:r w:rsidR="00895D10" w:rsidRPr="00724217">
        <w:rPr>
          <w:rFonts w:asciiTheme="minorHAnsi" w:hAnsiTheme="minorHAnsi" w:cstheme="minorHAnsi"/>
        </w:rPr>
        <w:t>7</w:t>
      </w:r>
    </w:p>
    <w:p w14:paraId="10389376" w14:textId="52D11E51" w:rsidR="0024489A" w:rsidRPr="00724217" w:rsidRDefault="006335B3" w:rsidP="008925D8">
      <w:pPr>
        <w:rPr>
          <w:rFonts w:asciiTheme="minorHAnsi" w:hAnsiTheme="minorHAnsi" w:cstheme="minorHAnsi"/>
        </w:rPr>
      </w:pPr>
      <w:r w:rsidRPr="00724217">
        <w:rPr>
          <w:rFonts w:asciiTheme="minorHAnsi" w:hAnsiTheme="minorHAnsi" w:cstheme="minorHAnsi"/>
        </w:rPr>
        <w:t>BALID</w:t>
      </w:r>
      <w:r w:rsidR="00CC0AF0">
        <w:rPr>
          <w:rFonts w:asciiTheme="minorHAnsi" w:hAnsiTheme="minorHAnsi" w:cstheme="minorHAnsi"/>
        </w:rPr>
        <w:t>, like many other</w:t>
      </w:r>
      <w:r w:rsidR="0024489A" w:rsidRPr="00724217">
        <w:rPr>
          <w:rFonts w:asciiTheme="minorHAnsi" w:hAnsiTheme="minorHAnsi" w:cstheme="minorHAnsi"/>
        </w:rPr>
        <w:t xml:space="preserve"> </w:t>
      </w:r>
      <w:r w:rsidRPr="00724217">
        <w:rPr>
          <w:rFonts w:asciiTheme="minorHAnsi" w:hAnsiTheme="minorHAnsi" w:cstheme="minorHAnsi"/>
        </w:rPr>
        <w:t>organisations</w:t>
      </w:r>
      <w:r w:rsidR="00CC0AF0">
        <w:rPr>
          <w:rFonts w:asciiTheme="minorHAnsi" w:hAnsiTheme="minorHAnsi" w:cstheme="minorHAnsi"/>
        </w:rPr>
        <w:t>,</w:t>
      </w:r>
      <w:r w:rsidRPr="00724217">
        <w:rPr>
          <w:rFonts w:asciiTheme="minorHAnsi" w:hAnsiTheme="minorHAnsi" w:cstheme="minorHAnsi"/>
        </w:rPr>
        <w:t xml:space="preserve"> </w:t>
      </w:r>
      <w:r w:rsidR="0024489A" w:rsidRPr="00724217">
        <w:rPr>
          <w:rFonts w:asciiTheme="minorHAnsi" w:hAnsiTheme="minorHAnsi" w:cstheme="minorHAnsi"/>
        </w:rPr>
        <w:t>owe</w:t>
      </w:r>
      <w:r w:rsidRPr="00724217">
        <w:rPr>
          <w:rFonts w:asciiTheme="minorHAnsi" w:hAnsiTheme="minorHAnsi" w:cstheme="minorHAnsi"/>
        </w:rPr>
        <w:t>s</w:t>
      </w:r>
      <w:r w:rsidR="0024489A" w:rsidRPr="00724217">
        <w:rPr>
          <w:rFonts w:asciiTheme="minorHAnsi" w:hAnsiTheme="minorHAnsi" w:cstheme="minorHAnsi"/>
        </w:rPr>
        <w:t xml:space="preserve"> a great deal to Brian, who died on 21 June </w:t>
      </w:r>
      <w:r w:rsidR="00CC0AF0">
        <w:rPr>
          <w:rFonts w:asciiTheme="minorHAnsi" w:hAnsiTheme="minorHAnsi" w:cstheme="minorHAnsi"/>
        </w:rPr>
        <w:t>2017. I was privileged to see</w:t>
      </w:r>
      <w:r w:rsidR="0024489A" w:rsidRPr="00724217">
        <w:rPr>
          <w:rFonts w:asciiTheme="minorHAnsi" w:hAnsiTheme="minorHAnsi" w:cstheme="minorHAnsi"/>
        </w:rPr>
        <w:t xml:space="preserve"> him several times in the weeks before he died. For 15 years he had kept his illness quiet and carried on with his research, his writing, his teaching and his support for others. He rarely talked about himself.   </w:t>
      </w:r>
    </w:p>
    <w:p w14:paraId="738CE5B9" w14:textId="243CA361" w:rsidR="00600743" w:rsidRPr="00724217" w:rsidRDefault="006335B3" w:rsidP="00724217">
      <w:pPr>
        <w:rPr>
          <w:rFonts w:asciiTheme="minorHAnsi" w:hAnsiTheme="minorHAnsi" w:cstheme="minorHAnsi"/>
        </w:rPr>
      </w:pPr>
      <w:r w:rsidRPr="00724217">
        <w:rPr>
          <w:rFonts w:asciiTheme="minorHAnsi" w:hAnsiTheme="minorHAnsi" w:cstheme="minorHAnsi"/>
          <w:noProof/>
          <w:lang w:val="en-US"/>
        </w:rPr>
        <w:drawing>
          <wp:anchor distT="0" distB="0" distL="114300" distR="114300" simplePos="0" relativeHeight="251646976" behindDoc="0" locked="0" layoutInCell="1" allowOverlap="1" wp14:anchorId="1EFF225E" wp14:editId="649F16F4">
            <wp:simplePos x="0" y="0"/>
            <wp:positionH relativeFrom="column">
              <wp:posOffset>4564380</wp:posOffset>
            </wp:positionH>
            <wp:positionV relativeFrom="paragraph">
              <wp:posOffset>29845</wp:posOffset>
            </wp:positionV>
            <wp:extent cx="1520190" cy="2683510"/>
            <wp:effectExtent l="19050" t="19050" r="22860" b="215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520190" cy="26835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4489A" w:rsidRPr="00724217">
        <w:rPr>
          <w:rFonts w:asciiTheme="minorHAnsi" w:hAnsiTheme="minorHAnsi" w:cstheme="minorHAnsi"/>
        </w:rPr>
        <w:t xml:space="preserve">Brian rarely </w:t>
      </w:r>
      <w:r w:rsidR="00CC0AF0">
        <w:rPr>
          <w:rFonts w:asciiTheme="minorHAnsi" w:hAnsiTheme="minorHAnsi" w:cstheme="minorHAnsi"/>
        </w:rPr>
        <w:t>spoke of</w:t>
      </w:r>
      <w:r w:rsidRPr="00724217">
        <w:rPr>
          <w:rFonts w:asciiTheme="minorHAnsi" w:hAnsiTheme="minorHAnsi" w:cstheme="minorHAnsi"/>
        </w:rPr>
        <w:t xml:space="preserve"> </w:t>
      </w:r>
      <w:r w:rsidR="00CC0AF0">
        <w:rPr>
          <w:rFonts w:asciiTheme="minorHAnsi" w:hAnsiTheme="minorHAnsi" w:cstheme="minorHAnsi"/>
        </w:rPr>
        <w:t>his early years, and hi</w:t>
      </w:r>
      <w:r w:rsidR="0024489A" w:rsidRPr="00724217">
        <w:rPr>
          <w:rFonts w:asciiTheme="minorHAnsi" w:hAnsiTheme="minorHAnsi" w:cstheme="minorHAnsi"/>
        </w:rPr>
        <w:t xml:space="preserve">s background was not one which might suggest he would become a </w:t>
      </w:r>
      <w:r w:rsidR="00584004" w:rsidRPr="00724217">
        <w:rPr>
          <w:rFonts w:asciiTheme="minorHAnsi" w:hAnsiTheme="minorHAnsi" w:cstheme="minorHAnsi"/>
        </w:rPr>
        <w:t xml:space="preserve">leading </w:t>
      </w:r>
      <w:r w:rsidR="00CC0AF0">
        <w:rPr>
          <w:rFonts w:asciiTheme="minorHAnsi" w:hAnsiTheme="minorHAnsi" w:cstheme="minorHAnsi"/>
        </w:rPr>
        <w:t>authority on adult</w:t>
      </w:r>
      <w:r w:rsidR="0024489A" w:rsidRPr="00724217">
        <w:rPr>
          <w:rFonts w:asciiTheme="minorHAnsi" w:hAnsiTheme="minorHAnsi" w:cstheme="minorHAnsi"/>
        </w:rPr>
        <w:t xml:space="preserve"> literacy, if not </w:t>
      </w:r>
      <w:r w:rsidR="0024489A" w:rsidRPr="00724217">
        <w:rPr>
          <w:rFonts w:asciiTheme="minorHAnsi" w:hAnsiTheme="minorHAnsi" w:cstheme="minorHAnsi"/>
          <w:b/>
        </w:rPr>
        <w:t xml:space="preserve">the </w:t>
      </w:r>
      <w:r w:rsidR="0024489A" w:rsidRPr="00724217">
        <w:rPr>
          <w:rFonts w:asciiTheme="minorHAnsi" w:hAnsiTheme="minorHAnsi" w:cstheme="minorHAnsi"/>
        </w:rPr>
        <w:t xml:space="preserve">leading authority. </w:t>
      </w:r>
      <w:r w:rsidRPr="00724217">
        <w:rPr>
          <w:rFonts w:asciiTheme="minorHAnsi" w:hAnsiTheme="minorHAnsi" w:cstheme="minorHAnsi"/>
        </w:rPr>
        <w:t xml:space="preserve">He was born in Manchester </w:t>
      </w:r>
      <w:r w:rsidR="0024489A" w:rsidRPr="00724217">
        <w:rPr>
          <w:rFonts w:asciiTheme="minorHAnsi" w:hAnsiTheme="minorHAnsi" w:cstheme="minorHAnsi"/>
        </w:rPr>
        <w:t xml:space="preserve">and the family moved to Devon. When </w:t>
      </w:r>
      <w:r w:rsidR="00584004" w:rsidRPr="00724217">
        <w:rPr>
          <w:rFonts w:asciiTheme="minorHAnsi" w:hAnsiTheme="minorHAnsi" w:cstheme="minorHAnsi"/>
        </w:rPr>
        <w:t xml:space="preserve">working at </w:t>
      </w:r>
      <w:r w:rsidR="0024489A" w:rsidRPr="00724217">
        <w:rPr>
          <w:rFonts w:asciiTheme="minorHAnsi" w:hAnsiTheme="minorHAnsi" w:cstheme="minorHAnsi"/>
        </w:rPr>
        <w:t xml:space="preserve">18 he had a very serious accident </w:t>
      </w:r>
      <w:r w:rsidR="00584004" w:rsidRPr="00724217">
        <w:rPr>
          <w:rFonts w:asciiTheme="minorHAnsi" w:hAnsiTheme="minorHAnsi" w:cstheme="minorHAnsi"/>
        </w:rPr>
        <w:t xml:space="preserve">which permanently damaged </w:t>
      </w:r>
      <w:r w:rsidR="0024489A" w:rsidRPr="00724217">
        <w:rPr>
          <w:rFonts w:asciiTheme="minorHAnsi" w:hAnsiTheme="minorHAnsi" w:cstheme="minorHAnsi"/>
        </w:rPr>
        <w:t>his eye. He went to Buckland University Hall, where he obtaine</w:t>
      </w:r>
      <w:r w:rsidR="00584004" w:rsidRPr="00724217">
        <w:rPr>
          <w:rFonts w:asciiTheme="minorHAnsi" w:hAnsiTheme="minorHAnsi" w:cstheme="minorHAnsi"/>
        </w:rPr>
        <w:t xml:space="preserve">d an English Literature degree </w:t>
      </w:r>
      <w:r w:rsidRPr="00724217">
        <w:rPr>
          <w:rFonts w:asciiTheme="minorHAnsi" w:hAnsiTheme="minorHAnsi" w:cstheme="minorHAnsi"/>
        </w:rPr>
        <w:t>and then to the University of Oxford to do</w:t>
      </w:r>
      <w:r w:rsidR="0024489A" w:rsidRPr="00724217">
        <w:rPr>
          <w:rFonts w:asciiTheme="minorHAnsi" w:hAnsiTheme="minorHAnsi" w:cstheme="minorHAnsi"/>
        </w:rPr>
        <w:t xml:space="preserve"> </w:t>
      </w:r>
      <w:r w:rsidR="00F74F63" w:rsidRPr="00724217">
        <w:rPr>
          <w:rFonts w:asciiTheme="minorHAnsi" w:hAnsiTheme="minorHAnsi" w:cstheme="minorHAnsi"/>
        </w:rPr>
        <w:t xml:space="preserve">a </w:t>
      </w:r>
      <w:r w:rsidR="0024489A" w:rsidRPr="00724217">
        <w:rPr>
          <w:rFonts w:asciiTheme="minorHAnsi" w:hAnsiTheme="minorHAnsi" w:cstheme="minorHAnsi"/>
        </w:rPr>
        <w:t>diploma in Anthropology before progress</w:t>
      </w:r>
      <w:r w:rsidR="00600743" w:rsidRPr="00724217">
        <w:rPr>
          <w:rFonts w:asciiTheme="minorHAnsi" w:hAnsiTheme="minorHAnsi" w:cstheme="minorHAnsi"/>
        </w:rPr>
        <w:t xml:space="preserve">ing on to a PhD. Literature </w:t>
      </w:r>
      <w:r w:rsidR="00C467CF" w:rsidRPr="00724217">
        <w:rPr>
          <w:rFonts w:asciiTheme="minorHAnsi" w:hAnsiTheme="minorHAnsi" w:cstheme="minorHAnsi"/>
        </w:rPr>
        <w:t xml:space="preserve">and </w:t>
      </w:r>
      <w:r w:rsidR="0024489A" w:rsidRPr="00724217">
        <w:rPr>
          <w:rFonts w:asciiTheme="minorHAnsi" w:hAnsiTheme="minorHAnsi" w:cstheme="minorHAnsi"/>
        </w:rPr>
        <w:t xml:space="preserve">Anthropology </w:t>
      </w:r>
      <w:r w:rsidR="00600743" w:rsidRPr="00724217">
        <w:rPr>
          <w:rFonts w:asciiTheme="minorHAnsi" w:hAnsiTheme="minorHAnsi" w:cstheme="minorHAnsi"/>
        </w:rPr>
        <w:t xml:space="preserve">were </w:t>
      </w:r>
      <w:r w:rsidR="0024489A" w:rsidRPr="00724217">
        <w:rPr>
          <w:rFonts w:asciiTheme="minorHAnsi" w:hAnsiTheme="minorHAnsi" w:cstheme="minorHAnsi"/>
        </w:rPr>
        <w:t xml:space="preserve">combined in his first book </w:t>
      </w:r>
      <w:r w:rsidR="0024489A" w:rsidRPr="00724217">
        <w:rPr>
          <w:rFonts w:asciiTheme="minorHAnsi" w:hAnsiTheme="minorHAnsi" w:cstheme="minorHAnsi"/>
          <w:i/>
        </w:rPr>
        <w:t>‘The Savage in Literature’</w:t>
      </w:r>
      <w:r w:rsidR="0024489A" w:rsidRPr="00724217">
        <w:rPr>
          <w:rFonts w:asciiTheme="minorHAnsi" w:hAnsiTheme="minorHAnsi" w:cstheme="minorHAnsi"/>
        </w:rPr>
        <w:t xml:space="preserve"> (1994), republished in 2016.</w:t>
      </w:r>
    </w:p>
    <w:p w14:paraId="23B31141" w14:textId="032993CB" w:rsidR="00A952A7" w:rsidRDefault="0024489A" w:rsidP="00304EF3">
      <w:pPr>
        <w:rPr>
          <w:rFonts w:asciiTheme="minorHAnsi" w:hAnsiTheme="minorHAnsi" w:cstheme="minorHAnsi"/>
        </w:rPr>
      </w:pPr>
      <w:r w:rsidRPr="00724217">
        <w:rPr>
          <w:rFonts w:asciiTheme="minorHAnsi" w:hAnsiTheme="minorHAnsi" w:cstheme="minorHAnsi"/>
        </w:rPr>
        <w:t xml:space="preserve">His interest in literacy began when he </w:t>
      </w:r>
      <w:r w:rsidR="00600743" w:rsidRPr="00724217">
        <w:rPr>
          <w:rFonts w:asciiTheme="minorHAnsi" w:hAnsiTheme="minorHAnsi" w:cstheme="minorHAnsi"/>
        </w:rPr>
        <w:t xml:space="preserve">became </w:t>
      </w:r>
      <w:r w:rsidRPr="00724217">
        <w:rPr>
          <w:rFonts w:asciiTheme="minorHAnsi" w:hAnsiTheme="minorHAnsi" w:cstheme="minorHAnsi"/>
        </w:rPr>
        <w:t>stranded in Iran while trave</w:t>
      </w:r>
      <w:r w:rsidR="00CC0AF0">
        <w:rPr>
          <w:rFonts w:asciiTheme="minorHAnsi" w:hAnsiTheme="minorHAnsi" w:cstheme="minorHAnsi"/>
        </w:rPr>
        <w:t>l</w:t>
      </w:r>
      <w:r w:rsidRPr="00724217">
        <w:rPr>
          <w:rFonts w:asciiTheme="minorHAnsi" w:hAnsiTheme="minorHAnsi" w:cstheme="minorHAnsi"/>
        </w:rPr>
        <w:t>ling to Afghanistan, a popular journey for adventurous young people at the time. There he began to notice the disjunction between the literacy and numeracy used in the community and that ta</w:t>
      </w:r>
      <w:r w:rsidR="00600743" w:rsidRPr="00724217">
        <w:rPr>
          <w:rFonts w:asciiTheme="minorHAnsi" w:hAnsiTheme="minorHAnsi" w:cstheme="minorHAnsi"/>
        </w:rPr>
        <w:t>ught formally in school. He returned</w:t>
      </w:r>
      <w:r w:rsidRPr="00724217">
        <w:rPr>
          <w:rFonts w:asciiTheme="minorHAnsi" w:hAnsiTheme="minorHAnsi" w:cstheme="minorHAnsi"/>
        </w:rPr>
        <w:t xml:space="preserve"> to Iran in 1970 to study this in more depth. The result of his research was to challenge the “</w:t>
      </w:r>
      <w:r w:rsidR="00B426F5" w:rsidRPr="00724217">
        <w:rPr>
          <w:rFonts w:asciiTheme="minorHAnsi" w:hAnsiTheme="minorHAnsi" w:cstheme="minorHAnsi"/>
        </w:rPr>
        <w:t>G</w:t>
      </w:r>
      <w:r w:rsidRPr="00724217">
        <w:rPr>
          <w:rFonts w:asciiTheme="minorHAnsi" w:hAnsiTheme="minorHAnsi" w:cstheme="minorHAnsi"/>
        </w:rPr>
        <w:t xml:space="preserve">reat </w:t>
      </w:r>
      <w:r w:rsidR="00B426F5" w:rsidRPr="00724217">
        <w:rPr>
          <w:rFonts w:asciiTheme="minorHAnsi" w:hAnsiTheme="minorHAnsi" w:cstheme="minorHAnsi"/>
        </w:rPr>
        <w:t>D</w:t>
      </w:r>
      <w:r w:rsidRPr="00724217">
        <w:rPr>
          <w:rFonts w:asciiTheme="minorHAnsi" w:hAnsiTheme="minorHAnsi" w:cstheme="minorHAnsi"/>
        </w:rPr>
        <w:t xml:space="preserve">ivide” (Goody 1977, Olson 1977), </w:t>
      </w:r>
      <w:r w:rsidR="00C467CF" w:rsidRPr="00724217">
        <w:rPr>
          <w:rFonts w:asciiTheme="minorHAnsi" w:hAnsiTheme="minorHAnsi" w:cstheme="minorHAnsi"/>
        </w:rPr>
        <w:t xml:space="preserve">a theory </w:t>
      </w:r>
      <w:r w:rsidRPr="00724217">
        <w:rPr>
          <w:rFonts w:asciiTheme="minorHAnsi" w:hAnsiTheme="minorHAnsi" w:cstheme="minorHAnsi"/>
        </w:rPr>
        <w:t xml:space="preserve">which links the acquisition of literacy to higher-reasoning processes and thus divides literate and non-literate </w:t>
      </w:r>
      <w:r w:rsidR="00600743" w:rsidRPr="00724217">
        <w:rPr>
          <w:rFonts w:asciiTheme="minorHAnsi" w:hAnsiTheme="minorHAnsi" w:cstheme="minorHAnsi"/>
        </w:rPr>
        <w:t xml:space="preserve">people </w:t>
      </w:r>
      <w:r w:rsidRPr="00724217">
        <w:rPr>
          <w:rFonts w:asciiTheme="minorHAnsi" w:hAnsiTheme="minorHAnsi" w:cstheme="minorHAnsi"/>
        </w:rPr>
        <w:t>into devel</w:t>
      </w:r>
      <w:r w:rsidR="00CC0AF0">
        <w:rPr>
          <w:rFonts w:asciiTheme="minorHAnsi" w:hAnsiTheme="minorHAnsi" w:cstheme="minorHAnsi"/>
        </w:rPr>
        <w:t xml:space="preserve">oped and underdeveloped peoples, paralleling </w:t>
      </w:r>
      <w:r w:rsidRPr="00724217">
        <w:rPr>
          <w:rFonts w:asciiTheme="minorHAnsi" w:hAnsiTheme="minorHAnsi" w:cstheme="minorHAnsi"/>
        </w:rPr>
        <w:t xml:space="preserve">the Darwinian concept of evolution. </w:t>
      </w:r>
      <w:r w:rsidR="00600743" w:rsidRPr="00724217">
        <w:rPr>
          <w:rFonts w:asciiTheme="minorHAnsi" w:hAnsiTheme="minorHAnsi" w:cstheme="minorHAnsi"/>
        </w:rPr>
        <w:t xml:space="preserve">Brian’s </w:t>
      </w:r>
      <w:r w:rsidR="00C8683D" w:rsidRPr="00724217">
        <w:rPr>
          <w:rFonts w:asciiTheme="minorHAnsi" w:hAnsiTheme="minorHAnsi" w:cstheme="minorHAnsi"/>
        </w:rPr>
        <w:t>great contrib</w:t>
      </w:r>
      <w:r w:rsidRPr="00724217">
        <w:rPr>
          <w:rFonts w:asciiTheme="minorHAnsi" w:hAnsiTheme="minorHAnsi" w:cstheme="minorHAnsi"/>
        </w:rPr>
        <w:t xml:space="preserve">ution is the theory of social literacies, the literacies used in </w:t>
      </w:r>
      <w:r w:rsidRPr="00422C94">
        <w:rPr>
          <w:rFonts w:asciiTheme="minorHAnsi" w:hAnsiTheme="minorHAnsi" w:cstheme="minorHAnsi"/>
        </w:rPr>
        <w:t xml:space="preserve">everyday life. He argued </w:t>
      </w:r>
      <w:r w:rsidR="00CC0AF0">
        <w:rPr>
          <w:rFonts w:asciiTheme="minorHAnsi" w:hAnsiTheme="minorHAnsi" w:cstheme="minorHAnsi"/>
        </w:rPr>
        <w:t xml:space="preserve">that </w:t>
      </w:r>
      <w:r w:rsidRPr="00422C94">
        <w:rPr>
          <w:rFonts w:asciiTheme="minorHAnsi" w:hAnsiTheme="minorHAnsi" w:cstheme="minorHAnsi"/>
        </w:rPr>
        <w:t>these should form the basis of literacy taught to adults. His publication ‘</w:t>
      </w:r>
      <w:r w:rsidRPr="00422C94">
        <w:rPr>
          <w:rFonts w:asciiTheme="minorHAnsi" w:hAnsiTheme="minorHAnsi" w:cstheme="minorHAnsi"/>
          <w:i/>
        </w:rPr>
        <w:t>Literacy in Theory and Practice’</w:t>
      </w:r>
      <w:r w:rsidRPr="00422C94">
        <w:rPr>
          <w:rFonts w:asciiTheme="minorHAnsi" w:hAnsiTheme="minorHAnsi" w:cstheme="minorHAnsi"/>
        </w:rPr>
        <w:t xml:space="preserve"> in 1984 led to the concept of literacies and social practice, New Literacy Studies (NLS) and later to LETTER</w:t>
      </w:r>
      <w:r w:rsidR="00C467CF" w:rsidRPr="00422C94">
        <w:rPr>
          <w:rFonts w:asciiTheme="minorHAnsi" w:hAnsiTheme="minorHAnsi" w:cstheme="minorHAnsi"/>
        </w:rPr>
        <w:t xml:space="preserve"> </w:t>
      </w:r>
      <w:r w:rsidR="00422C94">
        <w:rPr>
          <w:rFonts w:asciiTheme="minorHAnsi" w:hAnsiTheme="minorHAnsi" w:cstheme="minorHAnsi"/>
        </w:rPr>
        <w:t>(</w:t>
      </w:r>
      <w:r w:rsidR="00422C94" w:rsidRPr="00422C94">
        <w:rPr>
          <w:rFonts w:asciiTheme="minorHAnsi" w:hAnsiTheme="minorHAnsi" w:cstheme="minorHAnsi"/>
        </w:rPr>
        <w:t>Learning Empowerment through Training in Ethnographic Research</w:t>
      </w:r>
      <w:r w:rsidR="00CC0AF0">
        <w:rPr>
          <w:rFonts w:asciiTheme="minorHAnsi" w:hAnsiTheme="minorHAnsi" w:cstheme="minorHAnsi"/>
        </w:rPr>
        <w:t xml:space="preserve">) – in other words, to </w:t>
      </w:r>
      <w:r w:rsidRPr="00422C94">
        <w:rPr>
          <w:rFonts w:asciiTheme="minorHAnsi" w:hAnsiTheme="minorHAnsi" w:cstheme="minorHAnsi"/>
        </w:rPr>
        <w:t>new way</w:t>
      </w:r>
      <w:r w:rsidR="00CC0AF0">
        <w:rPr>
          <w:rFonts w:asciiTheme="minorHAnsi" w:hAnsiTheme="minorHAnsi" w:cstheme="minorHAnsi"/>
        </w:rPr>
        <w:t>s</w:t>
      </w:r>
      <w:r w:rsidRPr="00422C94">
        <w:rPr>
          <w:rFonts w:asciiTheme="minorHAnsi" w:hAnsiTheme="minorHAnsi" w:cstheme="minorHAnsi"/>
        </w:rPr>
        <w:t xml:space="preserve"> of learning and </w:t>
      </w:r>
      <w:r w:rsidR="00CC0AF0">
        <w:rPr>
          <w:rFonts w:asciiTheme="minorHAnsi" w:hAnsiTheme="minorHAnsi" w:cstheme="minorHAnsi"/>
        </w:rPr>
        <w:t xml:space="preserve">teaching literacy and </w:t>
      </w:r>
      <w:r w:rsidRPr="00422C94">
        <w:rPr>
          <w:rFonts w:asciiTheme="minorHAnsi" w:hAnsiTheme="minorHAnsi" w:cstheme="minorHAnsi"/>
        </w:rPr>
        <w:t>of developing materials. These methods have</w:t>
      </w:r>
      <w:r w:rsidRPr="00422C94">
        <w:rPr>
          <w:rFonts w:asciiTheme="minorHAnsi" w:hAnsiTheme="minorHAnsi" w:cstheme="minorHAnsi"/>
          <w:sz w:val="36"/>
          <w:szCs w:val="36"/>
        </w:rPr>
        <w:t xml:space="preserve"> </w:t>
      </w:r>
      <w:r w:rsidRPr="00422C94">
        <w:rPr>
          <w:rFonts w:asciiTheme="minorHAnsi" w:hAnsiTheme="minorHAnsi" w:cstheme="minorHAnsi"/>
        </w:rPr>
        <w:t>been adopted by many</w:t>
      </w:r>
      <w:r w:rsidRPr="00422C94">
        <w:rPr>
          <w:rFonts w:asciiTheme="minorHAnsi" w:hAnsiTheme="minorHAnsi" w:cstheme="minorHAnsi"/>
          <w:sz w:val="36"/>
          <w:szCs w:val="36"/>
        </w:rPr>
        <w:t xml:space="preserve"> </w:t>
      </w:r>
      <w:r w:rsidRPr="00422C94">
        <w:rPr>
          <w:rFonts w:asciiTheme="minorHAnsi" w:hAnsiTheme="minorHAnsi" w:cstheme="minorHAnsi"/>
        </w:rPr>
        <w:t xml:space="preserve">literacy schemes. </w:t>
      </w:r>
      <w:r w:rsidR="00DF2DAC" w:rsidRPr="00422C94">
        <w:rPr>
          <w:rFonts w:asciiTheme="minorHAnsi" w:hAnsiTheme="minorHAnsi" w:cstheme="minorHAnsi"/>
        </w:rPr>
        <w:t>However</w:t>
      </w:r>
      <w:r w:rsidR="00DF2DAC" w:rsidRPr="00724217">
        <w:rPr>
          <w:rFonts w:asciiTheme="minorHAnsi" w:hAnsiTheme="minorHAnsi" w:cstheme="minorHAnsi"/>
        </w:rPr>
        <w:t>, m</w:t>
      </w:r>
      <w:r w:rsidRPr="00724217">
        <w:rPr>
          <w:rFonts w:asciiTheme="minorHAnsi" w:hAnsiTheme="minorHAnsi" w:cstheme="minorHAnsi"/>
        </w:rPr>
        <w:t xml:space="preserve">easuring learning attainment becomes complex when people learn what they want to learn and not what the government thinks they should learn, and this </w:t>
      </w:r>
      <w:r w:rsidR="00AD0349" w:rsidRPr="00724217">
        <w:rPr>
          <w:rFonts w:asciiTheme="minorHAnsi" w:hAnsiTheme="minorHAnsi" w:cstheme="minorHAnsi"/>
        </w:rPr>
        <w:t xml:space="preserve">impacts on </w:t>
      </w:r>
      <w:r w:rsidRPr="00724217">
        <w:rPr>
          <w:rFonts w:asciiTheme="minorHAnsi" w:hAnsiTheme="minorHAnsi" w:cstheme="minorHAnsi"/>
        </w:rPr>
        <w:t xml:space="preserve">funding. </w:t>
      </w:r>
    </w:p>
    <w:p w14:paraId="3B81EE41" w14:textId="77777777" w:rsidR="0024489A" w:rsidRPr="00724217" w:rsidRDefault="0024489A" w:rsidP="00724217">
      <w:pPr>
        <w:jc w:val="center"/>
        <w:rPr>
          <w:rFonts w:asciiTheme="minorHAnsi" w:hAnsiTheme="minorHAnsi" w:cstheme="minorHAnsi"/>
        </w:rPr>
      </w:pPr>
    </w:p>
    <w:p w14:paraId="312E2983" w14:textId="336E0254" w:rsidR="0024489A" w:rsidRPr="00724217" w:rsidRDefault="0024489A">
      <w:pPr>
        <w:rPr>
          <w:rFonts w:asciiTheme="minorHAnsi" w:hAnsiTheme="minorHAnsi" w:cstheme="minorHAnsi"/>
        </w:rPr>
      </w:pPr>
      <w:r w:rsidRPr="00724217">
        <w:rPr>
          <w:rFonts w:asciiTheme="minorHAnsi" w:hAnsiTheme="minorHAnsi" w:cstheme="minorHAnsi"/>
        </w:rPr>
        <w:lastRenderedPageBreak/>
        <w:t xml:space="preserve">Brian taught for 22 years at the University of Sussex </w:t>
      </w:r>
      <w:r w:rsidR="00DB776A">
        <w:rPr>
          <w:rFonts w:asciiTheme="minorHAnsi" w:hAnsiTheme="minorHAnsi" w:cstheme="minorHAnsi"/>
        </w:rPr>
        <w:t>where he met his first wife</w:t>
      </w:r>
      <w:r w:rsidR="00094AB2">
        <w:rPr>
          <w:rFonts w:asciiTheme="minorHAnsi" w:hAnsiTheme="minorHAnsi" w:cstheme="minorHAnsi"/>
        </w:rPr>
        <w:t>,</w:t>
      </w:r>
      <w:r w:rsidR="00DB776A">
        <w:rPr>
          <w:rFonts w:asciiTheme="minorHAnsi" w:hAnsiTheme="minorHAnsi" w:cstheme="minorHAnsi"/>
        </w:rPr>
        <w:t xml:space="preserve"> Joanna</w:t>
      </w:r>
      <w:r w:rsidR="00094AB2">
        <w:rPr>
          <w:rFonts w:asciiTheme="minorHAnsi" w:hAnsiTheme="minorHAnsi" w:cstheme="minorHAnsi"/>
        </w:rPr>
        <w:t>,</w:t>
      </w:r>
      <w:r w:rsidR="00DB776A">
        <w:rPr>
          <w:rFonts w:asciiTheme="minorHAnsi" w:hAnsiTheme="minorHAnsi" w:cstheme="minorHAnsi"/>
        </w:rPr>
        <w:t xml:space="preserve"> with whom he had three children, </w:t>
      </w:r>
      <w:r w:rsidRPr="00724217">
        <w:rPr>
          <w:rFonts w:asciiTheme="minorHAnsi" w:hAnsiTheme="minorHAnsi" w:cstheme="minorHAnsi"/>
        </w:rPr>
        <w:t>and then from 1996 at King</w:t>
      </w:r>
      <w:r w:rsidR="00094AB2">
        <w:rPr>
          <w:rFonts w:asciiTheme="minorHAnsi" w:hAnsiTheme="minorHAnsi" w:cstheme="minorHAnsi"/>
        </w:rPr>
        <w:t>’</w:t>
      </w:r>
      <w:r w:rsidRPr="00724217">
        <w:rPr>
          <w:rFonts w:asciiTheme="minorHAnsi" w:hAnsiTheme="minorHAnsi" w:cstheme="minorHAnsi"/>
        </w:rPr>
        <w:t>s College, London. In 1998, he sta</w:t>
      </w:r>
      <w:r w:rsidR="00094AB2">
        <w:rPr>
          <w:rFonts w:asciiTheme="minorHAnsi" w:hAnsiTheme="minorHAnsi" w:cstheme="minorHAnsi"/>
        </w:rPr>
        <w:t>r</w:t>
      </w:r>
      <w:r w:rsidRPr="00724217">
        <w:rPr>
          <w:rFonts w:asciiTheme="minorHAnsi" w:hAnsiTheme="minorHAnsi" w:cstheme="minorHAnsi"/>
        </w:rPr>
        <w:t>ted working at the University of Pennsylvania as a visiting professor and later at the Universidade Federal de Minas Gerai</w:t>
      </w:r>
      <w:r w:rsidR="00184585" w:rsidRPr="00724217">
        <w:rPr>
          <w:rFonts w:asciiTheme="minorHAnsi" w:hAnsiTheme="minorHAnsi" w:cstheme="minorHAnsi"/>
        </w:rPr>
        <w:t>s</w:t>
      </w:r>
      <w:r w:rsidRPr="00724217">
        <w:rPr>
          <w:rFonts w:asciiTheme="minorHAnsi" w:hAnsiTheme="minorHAnsi" w:cstheme="minorHAnsi"/>
        </w:rPr>
        <w:t xml:space="preserve"> in Brazil, where he met his second wife</w:t>
      </w:r>
      <w:r w:rsidR="00094AB2">
        <w:rPr>
          <w:rFonts w:asciiTheme="minorHAnsi" w:hAnsiTheme="minorHAnsi" w:cstheme="minorHAnsi"/>
        </w:rPr>
        <w:t>,</w:t>
      </w:r>
      <w:r w:rsidRPr="00724217">
        <w:rPr>
          <w:rFonts w:asciiTheme="minorHAnsi" w:hAnsiTheme="minorHAnsi" w:cstheme="minorHAnsi"/>
        </w:rPr>
        <w:t xml:space="preserve"> Maria Lucia Castanheira. He authored, co-authored, or edited 30 books and published over 150 articles or chapters of books. He received a number of major honours.  </w:t>
      </w:r>
    </w:p>
    <w:p w14:paraId="514CFDF3" w14:textId="5C123843" w:rsidR="0024489A" w:rsidRPr="00724217" w:rsidRDefault="0024489A" w:rsidP="00724217">
      <w:pPr>
        <w:rPr>
          <w:rFonts w:asciiTheme="minorHAnsi" w:hAnsiTheme="minorHAnsi" w:cstheme="minorHAnsi"/>
        </w:rPr>
      </w:pPr>
      <w:r w:rsidRPr="00724217">
        <w:rPr>
          <w:rFonts w:asciiTheme="minorHAnsi" w:hAnsiTheme="minorHAnsi" w:cstheme="minorHAnsi"/>
        </w:rPr>
        <w:t xml:space="preserve">I first met Brian over 40 years ago in Brighton when a mutual friend, who knew I worked in literacy at the Friends Centre, introduced us. Brian was a continual support from then on. When I did my PhD </w:t>
      </w:r>
      <w:r w:rsidR="00AD0349" w:rsidRPr="00724217">
        <w:rPr>
          <w:rFonts w:asciiTheme="minorHAnsi" w:hAnsiTheme="minorHAnsi" w:cstheme="minorHAnsi"/>
        </w:rPr>
        <w:t xml:space="preserve">at Sussex University </w:t>
      </w:r>
      <w:r w:rsidRPr="00724217">
        <w:rPr>
          <w:rFonts w:asciiTheme="minorHAnsi" w:hAnsiTheme="minorHAnsi" w:cstheme="minorHAnsi"/>
        </w:rPr>
        <w:t>on attitudes to literacy and education among Gypsies and Travellers</w:t>
      </w:r>
      <w:r w:rsidR="00C8683D" w:rsidRPr="00724217">
        <w:rPr>
          <w:rFonts w:asciiTheme="minorHAnsi" w:hAnsiTheme="minorHAnsi" w:cstheme="minorHAnsi"/>
        </w:rPr>
        <w:t xml:space="preserve">, </w:t>
      </w:r>
      <w:r w:rsidR="00AD0349" w:rsidRPr="00724217">
        <w:rPr>
          <w:rFonts w:asciiTheme="minorHAnsi" w:hAnsiTheme="minorHAnsi" w:cstheme="minorHAnsi"/>
        </w:rPr>
        <w:t xml:space="preserve">Brian was working in London and </w:t>
      </w:r>
      <w:r w:rsidR="00C8683D" w:rsidRPr="00724217">
        <w:rPr>
          <w:rFonts w:asciiTheme="minorHAnsi" w:hAnsiTheme="minorHAnsi" w:cstheme="minorHAnsi"/>
        </w:rPr>
        <w:t xml:space="preserve">though </w:t>
      </w:r>
      <w:r w:rsidRPr="00724217">
        <w:rPr>
          <w:rFonts w:asciiTheme="minorHAnsi" w:hAnsiTheme="minorHAnsi" w:cstheme="minorHAnsi"/>
        </w:rPr>
        <w:t>not my official supervisor, he advised me throughout.</w:t>
      </w:r>
      <w:r w:rsidR="00C8683D" w:rsidRPr="00724217">
        <w:rPr>
          <w:rFonts w:asciiTheme="minorHAnsi" w:hAnsiTheme="minorHAnsi" w:cstheme="minorHAnsi"/>
        </w:rPr>
        <w:t xml:space="preserve"> W</w:t>
      </w:r>
      <w:r w:rsidRPr="00724217">
        <w:rPr>
          <w:rFonts w:asciiTheme="minorHAnsi" w:hAnsiTheme="minorHAnsi" w:cstheme="minorHAnsi"/>
        </w:rPr>
        <w:t xml:space="preserve">hen I had collated all the evidence </w:t>
      </w:r>
      <w:r w:rsidR="00C8683D" w:rsidRPr="00724217">
        <w:rPr>
          <w:rFonts w:asciiTheme="minorHAnsi" w:hAnsiTheme="minorHAnsi" w:cstheme="minorHAnsi"/>
        </w:rPr>
        <w:t xml:space="preserve">his final comment </w:t>
      </w:r>
      <w:r w:rsidRPr="00724217">
        <w:rPr>
          <w:rFonts w:asciiTheme="minorHAnsi" w:hAnsiTheme="minorHAnsi" w:cstheme="minorHAnsi"/>
        </w:rPr>
        <w:t>was</w:t>
      </w:r>
      <w:r w:rsidR="00A2557C" w:rsidRPr="00724217">
        <w:rPr>
          <w:rFonts w:asciiTheme="minorHAnsi" w:hAnsiTheme="minorHAnsi" w:cstheme="minorHAnsi"/>
        </w:rPr>
        <w:t xml:space="preserve"> “So what?”</w:t>
      </w:r>
      <w:r w:rsidR="00DB776A">
        <w:rPr>
          <w:rFonts w:asciiTheme="minorHAnsi" w:hAnsiTheme="minorHAnsi" w:cstheme="minorHAnsi"/>
        </w:rPr>
        <w:t xml:space="preserve"> which hit the nail on the head as </w:t>
      </w:r>
      <w:r w:rsidRPr="00724217">
        <w:rPr>
          <w:rFonts w:asciiTheme="minorHAnsi" w:hAnsiTheme="minorHAnsi" w:cstheme="minorHAnsi"/>
        </w:rPr>
        <w:t>I had not thought about the theoretical implications.</w:t>
      </w:r>
    </w:p>
    <w:p w14:paraId="3E1C291C" w14:textId="22FAE3C7" w:rsidR="0024489A" w:rsidRPr="00724217" w:rsidRDefault="0024489A" w:rsidP="00724217">
      <w:pPr>
        <w:rPr>
          <w:rFonts w:asciiTheme="minorHAnsi" w:hAnsiTheme="minorHAnsi" w:cstheme="minorHAnsi"/>
        </w:rPr>
      </w:pPr>
      <w:r w:rsidRPr="00724217">
        <w:rPr>
          <w:rFonts w:asciiTheme="minorHAnsi" w:hAnsiTheme="minorHAnsi" w:cstheme="minorHAnsi"/>
        </w:rPr>
        <w:t>Brian was always willing to help, always willing to listen and I never heard him argue. He was a remarkably modest man. Despit</w:t>
      </w:r>
      <w:r w:rsidR="00094AB2">
        <w:rPr>
          <w:rFonts w:asciiTheme="minorHAnsi" w:hAnsiTheme="minorHAnsi" w:cstheme="minorHAnsi"/>
        </w:rPr>
        <w:t>e his research and his teaching, as President of BALID</w:t>
      </w:r>
      <w:r w:rsidRPr="00724217">
        <w:rPr>
          <w:rFonts w:asciiTheme="minorHAnsi" w:hAnsiTheme="minorHAnsi" w:cstheme="minorHAnsi"/>
        </w:rPr>
        <w:t xml:space="preserve"> he was always involved in the detail of our work. He came to all the committee meetings, conferences and seminars we held and was fully inv</w:t>
      </w:r>
      <w:r w:rsidR="00C8683D" w:rsidRPr="00724217">
        <w:rPr>
          <w:rFonts w:asciiTheme="minorHAnsi" w:hAnsiTheme="minorHAnsi" w:cstheme="minorHAnsi"/>
        </w:rPr>
        <w:t xml:space="preserve">olved in our work including </w:t>
      </w:r>
      <w:r w:rsidRPr="00724217">
        <w:rPr>
          <w:rFonts w:asciiTheme="minorHAnsi" w:hAnsiTheme="minorHAnsi" w:cstheme="minorHAnsi"/>
        </w:rPr>
        <w:t xml:space="preserve">a </w:t>
      </w:r>
      <w:r w:rsidR="00184585" w:rsidRPr="00724217">
        <w:rPr>
          <w:rFonts w:asciiTheme="minorHAnsi" w:hAnsiTheme="minorHAnsi" w:cstheme="minorHAnsi"/>
        </w:rPr>
        <w:t xml:space="preserve">conference </w:t>
      </w:r>
      <w:r w:rsidRPr="00724217">
        <w:rPr>
          <w:rFonts w:asciiTheme="minorHAnsi" w:hAnsiTheme="minorHAnsi" w:cstheme="minorHAnsi"/>
        </w:rPr>
        <w:t>at the University of Cape</w:t>
      </w:r>
      <w:r w:rsidR="00184585" w:rsidRPr="00724217">
        <w:rPr>
          <w:rFonts w:asciiTheme="minorHAnsi" w:hAnsiTheme="minorHAnsi" w:cstheme="minorHAnsi"/>
        </w:rPr>
        <w:t xml:space="preserve"> T</w:t>
      </w:r>
      <w:r w:rsidRPr="00724217">
        <w:rPr>
          <w:rFonts w:asciiTheme="minorHAnsi" w:hAnsiTheme="minorHAnsi" w:cstheme="minorHAnsi"/>
        </w:rPr>
        <w:t>own, South Africa</w:t>
      </w:r>
      <w:r w:rsidR="00184585" w:rsidRPr="00724217">
        <w:rPr>
          <w:rFonts w:asciiTheme="minorHAnsi" w:hAnsiTheme="minorHAnsi" w:cstheme="minorHAnsi"/>
        </w:rPr>
        <w:t>,</w:t>
      </w:r>
      <w:r w:rsidRPr="00724217">
        <w:rPr>
          <w:rFonts w:asciiTheme="minorHAnsi" w:hAnsiTheme="minorHAnsi" w:cstheme="minorHAnsi"/>
        </w:rPr>
        <w:t xml:space="preserve"> </w:t>
      </w:r>
      <w:r w:rsidR="00184585" w:rsidRPr="00724217">
        <w:rPr>
          <w:rFonts w:asciiTheme="minorHAnsi" w:hAnsiTheme="minorHAnsi" w:cstheme="minorHAnsi"/>
        </w:rPr>
        <w:t xml:space="preserve">in 2011 </w:t>
      </w:r>
      <w:r w:rsidRPr="00724217">
        <w:rPr>
          <w:rFonts w:asciiTheme="minorHAnsi" w:hAnsiTheme="minorHAnsi" w:cstheme="minorHAnsi"/>
        </w:rPr>
        <w:t xml:space="preserve">with PRAESA, </w:t>
      </w:r>
      <w:r w:rsidR="00184585" w:rsidRPr="00724217">
        <w:rPr>
          <w:rFonts w:asciiTheme="minorHAnsi" w:hAnsiTheme="minorHAnsi" w:cstheme="minorHAnsi"/>
        </w:rPr>
        <w:t xml:space="preserve">a </w:t>
      </w:r>
      <w:r w:rsidRPr="00724217">
        <w:rPr>
          <w:rFonts w:asciiTheme="minorHAnsi" w:hAnsiTheme="minorHAnsi" w:cstheme="minorHAnsi"/>
        </w:rPr>
        <w:t>South African NGO. Brian was an exceptional person as well as an exceptional academic.</w:t>
      </w:r>
    </w:p>
    <w:p w14:paraId="1D8D3015" w14:textId="6D6DECB3" w:rsidR="0024489A" w:rsidRPr="00724217" w:rsidRDefault="0024489A" w:rsidP="00724217">
      <w:pPr>
        <w:rPr>
          <w:rFonts w:asciiTheme="minorHAnsi" w:hAnsiTheme="minorHAnsi" w:cstheme="minorHAnsi"/>
          <w:i/>
        </w:rPr>
      </w:pPr>
      <w:r w:rsidRPr="00724217">
        <w:rPr>
          <w:rFonts w:asciiTheme="minorHAnsi" w:hAnsiTheme="minorHAnsi" w:cstheme="minorHAnsi"/>
          <w:i/>
        </w:rPr>
        <w:t xml:space="preserve">Juliet McCaffery </w:t>
      </w:r>
    </w:p>
    <w:p w14:paraId="45A5488A" w14:textId="77777777" w:rsidR="00422C94" w:rsidRDefault="00F4068B">
      <w:pPr>
        <w:rPr>
          <w:rFonts w:asciiTheme="minorHAnsi" w:hAnsiTheme="minorHAnsi" w:cstheme="minorHAnsi"/>
        </w:rPr>
      </w:pPr>
      <w:r w:rsidRPr="00724217">
        <w:rPr>
          <w:rFonts w:asciiTheme="minorHAnsi" w:hAnsiTheme="minorHAnsi" w:cstheme="minorHAnsi"/>
        </w:rPr>
        <w:t>References</w:t>
      </w:r>
    </w:p>
    <w:p w14:paraId="3476DA76" w14:textId="77777777" w:rsidR="00422C94" w:rsidRDefault="0024489A" w:rsidP="00724217">
      <w:pPr>
        <w:rPr>
          <w:rFonts w:asciiTheme="minorHAnsi" w:hAnsiTheme="minorHAnsi" w:cstheme="minorHAnsi"/>
        </w:rPr>
      </w:pPr>
      <w:r w:rsidRPr="00724217">
        <w:rPr>
          <w:rFonts w:asciiTheme="minorHAnsi" w:hAnsiTheme="minorHAnsi" w:cstheme="minorHAnsi"/>
        </w:rPr>
        <w:t xml:space="preserve">Goody, J. (1977). </w:t>
      </w:r>
      <w:r w:rsidRPr="00724217">
        <w:rPr>
          <w:rFonts w:asciiTheme="minorHAnsi" w:hAnsiTheme="minorHAnsi" w:cstheme="minorHAnsi"/>
          <w:i/>
        </w:rPr>
        <w:t xml:space="preserve">The </w:t>
      </w:r>
      <w:r w:rsidR="00F4068B" w:rsidRPr="00724217">
        <w:rPr>
          <w:rFonts w:asciiTheme="minorHAnsi" w:hAnsiTheme="minorHAnsi" w:cstheme="minorHAnsi"/>
          <w:i/>
        </w:rPr>
        <w:t>D</w:t>
      </w:r>
      <w:r w:rsidRPr="00724217">
        <w:rPr>
          <w:rFonts w:asciiTheme="minorHAnsi" w:hAnsiTheme="minorHAnsi" w:cstheme="minorHAnsi"/>
          <w:i/>
        </w:rPr>
        <w:t xml:space="preserve">omestication of the </w:t>
      </w:r>
      <w:r w:rsidR="00F4068B" w:rsidRPr="00724217">
        <w:rPr>
          <w:rFonts w:asciiTheme="minorHAnsi" w:hAnsiTheme="minorHAnsi" w:cstheme="minorHAnsi"/>
          <w:i/>
        </w:rPr>
        <w:t>S</w:t>
      </w:r>
      <w:r w:rsidRPr="00724217">
        <w:rPr>
          <w:rFonts w:asciiTheme="minorHAnsi" w:hAnsiTheme="minorHAnsi" w:cstheme="minorHAnsi"/>
          <w:i/>
        </w:rPr>
        <w:t xml:space="preserve">avage </w:t>
      </w:r>
      <w:r w:rsidR="00F4068B" w:rsidRPr="00724217">
        <w:rPr>
          <w:rFonts w:asciiTheme="minorHAnsi" w:hAnsiTheme="minorHAnsi" w:cstheme="minorHAnsi"/>
          <w:i/>
        </w:rPr>
        <w:t>M</w:t>
      </w:r>
      <w:r w:rsidRPr="00724217">
        <w:rPr>
          <w:rFonts w:asciiTheme="minorHAnsi" w:hAnsiTheme="minorHAnsi" w:cstheme="minorHAnsi"/>
          <w:i/>
        </w:rPr>
        <w:t>ind.</w:t>
      </w:r>
      <w:r w:rsidRPr="00724217">
        <w:rPr>
          <w:rFonts w:asciiTheme="minorHAnsi" w:hAnsiTheme="minorHAnsi" w:cstheme="minorHAnsi"/>
        </w:rPr>
        <w:t xml:space="preserve"> Cambridge: Cambridge University Press.</w:t>
      </w:r>
    </w:p>
    <w:p w14:paraId="2BC08AAF" w14:textId="4EA7BE3A" w:rsidR="008925D8" w:rsidRPr="00724217" w:rsidRDefault="0024489A" w:rsidP="00724217">
      <w:pPr>
        <w:rPr>
          <w:rFonts w:asciiTheme="minorHAnsi" w:hAnsiTheme="minorHAnsi" w:cstheme="minorHAnsi"/>
        </w:rPr>
      </w:pPr>
      <w:r w:rsidRPr="00724217">
        <w:rPr>
          <w:rFonts w:asciiTheme="minorHAnsi" w:hAnsiTheme="minorHAnsi" w:cstheme="minorHAnsi"/>
        </w:rPr>
        <w:t xml:space="preserve">Olson, D. R. (1977). </w:t>
      </w:r>
      <w:r w:rsidR="00F4068B" w:rsidRPr="00724217">
        <w:rPr>
          <w:rFonts w:asciiTheme="minorHAnsi" w:hAnsiTheme="minorHAnsi" w:cstheme="minorHAnsi"/>
        </w:rPr>
        <w:t>‘</w:t>
      </w:r>
      <w:r w:rsidRPr="00724217">
        <w:rPr>
          <w:rFonts w:asciiTheme="minorHAnsi" w:hAnsiTheme="minorHAnsi" w:cstheme="minorHAnsi"/>
        </w:rPr>
        <w:t>From utterance to text: The bias of language in speech and writing.</w:t>
      </w:r>
      <w:r w:rsidR="00F4068B" w:rsidRPr="00724217">
        <w:rPr>
          <w:rFonts w:asciiTheme="minorHAnsi" w:hAnsiTheme="minorHAnsi" w:cstheme="minorHAnsi"/>
        </w:rPr>
        <w:t>’</w:t>
      </w:r>
      <w:r w:rsidRPr="00724217">
        <w:rPr>
          <w:rFonts w:asciiTheme="minorHAnsi" w:hAnsiTheme="minorHAnsi" w:cstheme="minorHAnsi"/>
        </w:rPr>
        <w:t xml:space="preserve"> </w:t>
      </w:r>
      <w:r w:rsidRPr="00724217">
        <w:rPr>
          <w:rFonts w:asciiTheme="minorHAnsi" w:hAnsiTheme="minorHAnsi" w:cstheme="minorHAnsi"/>
          <w:i/>
        </w:rPr>
        <w:t xml:space="preserve">Harvard Educational Review, </w:t>
      </w:r>
      <w:r w:rsidRPr="00724217">
        <w:rPr>
          <w:rFonts w:asciiTheme="minorHAnsi" w:hAnsiTheme="minorHAnsi" w:cstheme="minorHAnsi"/>
        </w:rPr>
        <w:t xml:space="preserve">47, </w:t>
      </w:r>
      <w:r w:rsidR="00F4068B" w:rsidRPr="00724217">
        <w:rPr>
          <w:rFonts w:asciiTheme="minorHAnsi" w:hAnsiTheme="minorHAnsi" w:cstheme="minorHAnsi"/>
        </w:rPr>
        <w:t xml:space="preserve">pp </w:t>
      </w:r>
      <w:r w:rsidRPr="00724217">
        <w:rPr>
          <w:rFonts w:asciiTheme="minorHAnsi" w:hAnsiTheme="minorHAnsi" w:cstheme="minorHAnsi"/>
        </w:rPr>
        <w:t xml:space="preserve">257–281. </w:t>
      </w:r>
      <w:r w:rsidR="008925D8" w:rsidRPr="00724217">
        <w:rPr>
          <w:rFonts w:asciiTheme="minorHAnsi" w:hAnsiTheme="minorHAnsi" w:cstheme="minorHAnsi"/>
        </w:rPr>
        <w:br w:type="page"/>
      </w:r>
    </w:p>
    <w:p w14:paraId="08AD34C9" w14:textId="2CA2158F" w:rsidR="00760B7C" w:rsidRPr="00724217" w:rsidRDefault="00760B7C" w:rsidP="00724217">
      <w:pPr>
        <w:pStyle w:val="Heading1"/>
        <w:rPr>
          <w:rFonts w:asciiTheme="minorHAnsi" w:hAnsiTheme="minorHAnsi" w:cstheme="minorHAnsi"/>
        </w:rPr>
      </w:pPr>
      <w:r w:rsidRPr="00724217">
        <w:rPr>
          <w:rFonts w:asciiTheme="minorHAnsi" w:hAnsiTheme="minorHAnsi" w:cstheme="minorHAnsi"/>
        </w:rPr>
        <w:lastRenderedPageBreak/>
        <w:t>Report from the Chair</w:t>
      </w:r>
    </w:p>
    <w:p w14:paraId="77CEB7FE" w14:textId="1333D41A" w:rsidR="00760B7C" w:rsidRPr="00724217" w:rsidRDefault="00760B7C" w:rsidP="004961F8">
      <w:pPr>
        <w:rPr>
          <w:rFonts w:asciiTheme="minorHAnsi" w:hAnsiTheme="minorHAnsi" w:cstheme="minorHAnsi"/>
        </w:rPr>
      </w:pPr>
      <w:r w:rsidRPr="00724217">
        <w:rPr>
          <w:rFonts w:asciiTheme="minorHAnsi" w:hAnsiTheme="minorHAnsi" w:cstheme="minorHAnsi"/>
        </w:rPr>
        <w:t xml:space="preserve">The last year has been marked by a wealth of BALID activities </w:t>
      </w:r>
      <w:r w:rsidR="00652DB2" w:rsidRPr="00724217">
        <w:rPr>
          <w:rFonts w:asciiTheme="minorHAnsi" w:hAnsiTheme="minorHAnsi" w:cstheme="minorHAnsi"/>
        </w:rPr>
        <w:t xml:space="preserve">and </w:t>
      </w:r>
      <w:r w:rsidRPr="00724217">
        <w:rPr>
          <w:rFonts w:asciiTheme="minorHAnsi" w:hAnsiTheme="minorHAnsi" w:cstheme="minorHAnsi"/>
        </w:rPr>
        <w:t xml:space="preserve">also the sad loss of Brian Street, our President, in June. Brian was an immensely active President, inspiring us </w:t>
      </w:r>
      <w:r w:rsidR="00652DB2" w:rsidRPr="00724217">
        <w:rPr>
          <w:rFonts w:asciiTheme="minorHAnsi" w:hAnsiTheme="minorHAnsi" w:cstheme="minorHAnsi"/>
        </w:rPr>
        <w:t xml:space="preserve">all </w:t>
      </w:r>
      <w:r w:rsidRPr="00724217">
        <w:rPr>
          <w:rFonts w:asciiTheme="minorHAnsi" w:hAnsiTheme="minorHAnsi" w:cstheme="minorHAnsi"/>
        </w:rPr>
        <w:t xml:space="preserve">with the generous way he shared his academic curiosity, wide network of contacts and publications. Conversations with Brian have been a </w:t>
      </w:r>
      <w:r w:rsidR="00652DB2" w:rsidRPr="00724217">
        <w:rPr>
          <w:rFonts w:asciiTheme="minorHAnsi" w:hAnsiTheme="minorHAnsi" w:cstheme="minorHAnsi"/>
        </w:rPr>
        <w:t xml:space="preserve">valuable </w:t>
      </w:r>
      <w:r w:rsidRPr="00724217">
        <w:rPr>
          <w:rFonts w:asciiTheme="minorHAnsi" w:hAnsiTheme="minorHAnsi" w:cstheme="minorHAnsi"/>
        </w:rPr>
        <w:t xml:space="preserve">feature of BALID events, both during and over a glass of wine afterwards. </w:t>
      </w:r>
    </w:p>
    <w:p w14:paraId="50757539" w14:textId="78CEA5E4" w:rsidR="00760B7C" w:rsidRPr="00724217" w:rsidRDefault="00760B7C" w:rsidP="004961F8">
      <w:pPr>
        <w:rPr>
          <w:rFonts w:asciiTheme="minorHAnsi" w:hAnsiTheme="minorHAnsi" w:cstheme="minorHAnsi"/>
        </w:rPr>
      </w:pPr>
      <w:r w:rsidRPr="00724217">
        <w:rPr>
          <w:rFonts w:asciiTheme="minorHAnsi" w:hAnsiTheme="minorHAnsi" w:cstheme="minorHAnsi"/>
        </w:rPr>
        <w:t xml:space="preserve">The year started in November 2016 with </w:t>
      </w:r>
      <w:r w:rsidRPr="00724217">
        <w:rPr>
          <w:rFonts w:asciiTheme="minorHAnsi" w:hAnsiTheme="minorHAnsi" w:cstheme="minorHAnsi"/>
          <w:i/>
        </w:rPr>
        <w:t xml:space="preserve">Weaving Literary through Lifelong Learning, </w:t>
      </w:r>
      <w:r w:rsidRPr="00724217">
        <w:rPr>
          <w:rFonts w:asciiTheme="minorHAnsi" w:hAnsiTheme="minorHAnsi" w:cstheme="minorHAnsi"/>
        </w:rPr>
        <w:t>in partnership with University College</w:t>
      </w:r>
      <w:r w:rsidR="000405B8" w:rsidRPr="00724217">
        <w:rPr>
          <w:rFonts w:asciiTheme="minorHAnsi" w:hAnsiTheme="minorHAnsi" w:cstheme="minorHAnsi"/>
        </w:rPr>
        <w:t xml:space="preserve"> </w:t>
      </w:r>
      <w:r w:rsidRPr="00724217">
        <w:rPr>
          <w:rFonts w:asciiTheme="minorHAnsi" w:hAnsiTheme="minorHAnsi" w:cstheme="minorHAnsi"/>
        </w:rPr>
        <w:t>London (UCL) Institute of Education (IoE). This was one of the highest profile events which BALID has hosted in recent years with a keynote presentation from Dr Ulrike Ha</w:t>
      </w:r>
      <w:r w:rsidR="00BB1D51" w:rsidRPr="00724217">
        <w:rPr>
          <w:rFonts w:asciiTheme="minorHAnsi" w:hAnsiTheme="minorHAnsi" w:cstheme="minorHAnsi"/>
        </w:rPr>
        <w:t>nemann from UIL,</w:t>
      </w:r>
      <w:r w:rsidRPr="00724217">
        <w:rPr>
          <w:rFonts w:asciiTheme="minorHAnsi" w:hAnsiTheme="minorHAnsi" w:cstheme="minorHAnsi"/>
        </w:rPr>
        <w:t xml:space="preserve"> who took opportunity to share her </w:t>
      </w:r>
      <w:r w:rsidRPr="00724217">
        <w:rPr>
          <w:rFonts w:asciiTheme="minorHAnsi" w:hAnsiTheme="minorHAnsi" w:cstheme="minorHAnsi"/>
          <w:color w:val="000000"/>
        </w:rPr>
        <w:t xml:space="preserve">lifelong literacy framework incorporating three dimensions: literacy as a lifelong process, literacy as a lifewide process, and literacy as a sector-wide and cross-sector process. This provided a framework for the rest of the day in which researchers and practitioners shared their perspectives.  There were </w:t>
      </w:r>
      <w:r w:rsidR="006B4C5A" w:rsidRPr="00724217">
        <w:rPr>
          <w:rFonts w:asciiTheme="minorHAnsi" w:hAnsiTheme="minorHAnsi" w:cstheme="minorHAnsi"/>
          <w:color w:val="000000"/>
        </w:rPr>
        <w:t xml:space="preserve">six </w:t>
      </w:r>
      <w:r w:rsidRPr="00724217">
        <w:rPr>
          <w:rFonts w:asciiTheme="minorHAnsi" w:hAnsiTheme="minorHAnsi" w:cstheme="minorHAnsi"/>
          <w:color w:val="000000"/>
        </w:rPr>
        <w:t xml:space="preserve">new faces at this event, including </w:t>
      </w:r>
      <w:r w:rsidR="00731349" w:rsidRPr="00724217">
        <w:rPr>
          <w:rFonts w:asciiTheme="minorHAnsi" w:hAnsiTheme="minorHAnsi" w:cstheme="minorHAnsi"/>
          <w:color w:val="000000"/>
        </w:rPr>
        <w:t>five</w:t>
      </w:r>
      <w:r w:rsidRPr="00724217">
        <w:rPr>
          <w:rFonts w:asciiTheme="minorHAnsi" w:hAnsiTheme="minorHAnsi" w:cstheme="minorHAnsi"/>
          <w:color w:val="000000"/>
        </w:rPr>
        <w:t xml:space="preserve"> PhD students kindly sponsored by BAICE. A longer report is included </w:t>
      </w:r>
      <w:r w:rsidR="006F3D12" w:rsidRPr="00724217">
        <w:rPr>
          <w:rFonts w:asciiTheme="minorHAnsi" w:hAnsiTheme="minorHAnsi" w:cstheme="minorHAnsi"/>
          <w:color w:val="000000"/>
        </w:rPr>
        <w:t>below</w:t>
      </w:r>
      <w:r w:rsidRPr="00724217">
        <w:rPr>
          <w:rFonts w:asciiTheme="minorHAnsi" w:hAnsiTheme="minorHAnsi" w:cstheme="minorHAnsi"/>
          <w:color w:val="000000"/>
        </w:rPr>
        <w:t xml:space="preserve">, together with links to video footage from this inspiring day.  </w:t>
      </w:r>
    </w:p>
    <w:p w14:paraId="74020C8A" w14:textId="6E92FF3F" w:rsidR="00760B7C" w:rsidRPr="00724217" w:rsidRDefault="00760B7C" w:rsidP="004961F8">
      <w:pPr>
        <w:rPr>
          <w:rFonts w:asciiTheme="minorHAnsi" w:hAnsiTheme="minorHAnsi" w:cstheme="minorHAnsi"/>
        </w:rPr>
      </w:pPr>
      <w:r w:rsidRPr="00724217">
        <w:rPr>
          <w:rFonts w:asciiTheme="minorHAnsi" w:hAnsiTheme="minorHAnsi" w:cstheme="minorHAnsi"/>
        </w:rPr>
        <w:t xml:space="preserve">Our AGM in December was quiet, in comparison to </w:t>
      </w:r>
      <w:r w:rsidRPr="00724217">
        <w:rPr>
          <w:rFonts w:asciiTheme="minorHAnsi" w:hAnsiTheme="minorHAnsi" w:cstheme="minorHAnsi"/>
          <w:i/>
        </w:rPr>
        <w:t>Weaving Literacy</w:t>
      </w:r>
      <w:r w:rsidR="000405B8" w:rsidRPr="00724217">
        <w:rPr>
          <w:rFonts w:asciiTheme="minorHAnsi" w:hAnsiTheme="minorHAnsi" w:cstheme="minorHAnsi"/>
        </w:rPr>
        <w:t>. H</w:t>
      </w:r>
      <w:r w:rsidRPr="00724217">
        <w:rPr>
          <w:rFonts w:asciiTheme="minorHAnsi" w:hAnsiTheme="minorHAnsi" w:cstheme="minorHAnsi"/>
        </w:rPr>
        <w:t>owever</w:t>
      </w:r>
      <w:r w:rsidRPr="00724217">
        <w:rPr>
          <w:rFonts w:asciiTheme="minorHAnsi" w:hAnsiTheme="minorHAnsi" w:cstheme="minorHAnsi"/>
          <w:i/>
        </w:rPr>
        <w:t xml:space="preserve">, </w:t>
      </w:r>
      <w:r w:rsidR="00BE043A" w:rsidRPr="00724217">
        <w:rPr>
          <w:rFonts w:asciiTheme="minorHAnsi" w:hAnsiTheme="minorHAnsi" w:cstheme="minorHAnsi"/>
        </w:rPr>
        <w:t xml:space="preserve">it </w:t>
      </w:r>
      <w:r w:rsidRPr="00724217">
        <w:rPr>
          <w:rFonts w:asciiTheme="minorHAnsi" w:hAnsiTheme="minorHAnsi" w:cstheme="minorHAnsi"/>
        </w:rPr>
        <w:t>was followed by a stimulating Informal Literacy Discussion (ILD) led by Tara Furlong on her research into Literacy in Professional Services. One of the highlights of the ILDs is the range of topics covered and the opportunities to make connections, in this case, between supporting those developing quite complex literacies for engagement in professional services with those developing literacies for life in resource</w:t>
      </w:r>
      <w:r w:rsidR="000405B8" w:rsidRPr="00724217">
        <w:rPr>
          <w:rFonts w:asciiTheme="minorHAnsi" w:hAnsiTheme="minorHAnsi" w:cstheme="minorHAnsi"/>
        </w:rPr>
        <w:t>-</w:t>
      </w:r>
      <w:r w:rsidRPr="00724217">
        <w:rPr>
          <w:rFonts w:asciiTheme="minorHAnsi" w:hAnsiTheme="minorHAnsi" w:cstheme="minorHAnsi"/>
        </w:rPr>
        <w:t xml:space="preserve">poor contexts. The ILD programme has continued throughout the year with ILDs taking place in January on Training Literacy Facilitators in Tanzania, led by Margaret Beckett of SIL; in April on Literacy </w:t>
      </w:r>
      <w:r w:rsidR="00731349" w:rsidRPr="00724217">
        <w:rPr>
          <w:rFonts w:asciiTheme="minorHAnsi" w:hAnsiTheme="minorHAnsi" w:cstheme="minorHAnsi"/>
        </w:rPr>
        <w:t>T</w:t>
      </w:r>
      <w:r w:rsidRPr="00724217">
        <w:rPr>
          <w:rFonts w:asciiTheme="minorHAnsi" w:hAnsiTheme="minorHAnsi" w:cstheme="minorHAnsi"/>
        </w:rPr>
        <w:t xml:space="preserve">eaching in Northern Nigeria led by Mary Anderson; in June on </w:t>
      </w:r>
      <w:r w:rsidR="000405B8" w:rsidRPr="00724217">
        <w:rPr>
          <w:rFonts w:asciiTheme="minorHAnsi" w:hAnsiTheme="minorHAnsi" w:cstheme="minorHAnsi"/>
        </w:rPr>
        <w:t>l</w:t>
      </w:r>
      <w:r w:rsidRPr="00724217">
        <w:rPr>
          <w:rFonts w:asciiTheme="minorHAnsi" w:hAnsiTheme="minorHAnsi" w:cstheme="minorHAnsi"/>
        </w:rPr>
        <w:t>earner</w:t>
      </w:r>
      <w:r w:rsidR="000405B8" w:rsidRPr="00724217">
        <w:rPr>
          <w:rFonts w:asciiTheme="minorHAnsi" w:hAnsiTheme="minorHAnsi" w:cstheme="minorHAnsi"/>
        </w:rPr>
        <w:t>-</w:t>
      </w:r>
      <w:r w:rsidRPr="00724217">
        <w:rPr>
          <w:rFonts w:asciiTheme="minorHAnsi" w:hAnsiTheme="minorHAnsi" w:cstheme="minorHAnsi"/>
        </w:rPr>
        <w:t xml:space="preserve">generated materials and collective classroom knowledge in Guatemala, led by Marta Paluch, </w:t>
      </w:r>
      <w:r w:rsidR="000405B8" w:rsidRPr="00724217">
        <w:rPr>
          <w:rFonts w:asciiTheme="minorHAnsi" w:hAnsiTheme="minorHAnsi" w:cstheme="minorHAnsi"/>
        </w:rPr>
        <w:t xml:space="preserve">(who is </w:t>
      </w:r>
      <w:r w:rsidRPr="00724217">
        <w:rPr>
          <w:rFonts w:asciiTheme="minorHAnsi" w:hAnsiTheme="minorHAnsi" w:cstheme="minorHAnsi"/>
        </w:rPr>
        <w:t>undertaking a PhD at Sussex University</w:t>
      </w:r>
      <w:r w:rsidR="000405B8" w:rsidRPr="00724217">
        <w:rPr>
          <w:rFonts w:asciiTheme="minorHAnsi" w:hAnsiTheme="minorHAnsi" w:cstheme="minorHAnsi"/>
        </w:rPr>
        <w:t>)</w:t>
      </w:r>
      <w:r w:rsidRPr="00724217">
        <w:rPr>
          <w:rFonts w:asciiTheme="minorHAnsi" w:hAnsiTheme="minorHAnsi" w:cstheme="minorHAnsi"/>
        </w:rPr>
        <w:t xml:space="preserve"> and in November on Literacy with the San, Nambia, led by Candi Miller. More details on these events is included later in this report and also on the BALID website (</w:t>
      </w:r>
      <w:r w:rsidR="00BA4D64" w:rsidRPr="00724217">
        <w:rPr>
          <w:rFonts w:asciiTheme="minorHAnsi" w:hAnsiTheme="minorHAnsi" w:cstheme="minorHAnsi"/>
        </w:rPr>
        <w:t>www.balid.org.uk)</w:t>
      </w:r>
      <w:r w:rsidR="000405B8" w:rsidRPr="00724217">
        <w:rPr>
          <w:rFonts w:asciiTheme="minorHAnsi" w:hAnsiTheme="minorHAnsi" w:cstheme="minorHAnsi"/>
        </w:rPr>
        <w:t>.</w:t>
      </w:r>
      <w:r w:rsidR="004B0642" w:rsidRPr="00724217">
        <w:rPr>
          <w:rFonts w:asciiTheme="minorHAnsi" w:hAnsiTheme="minorHAnsi" w:cstheme="minorHAnsi"/>
        </w:rPr>
        <w:t xml:space="preserve"> </w:t>
      </w:r>
      <w:r w:rsidRPr="00724217">
        <w:rPr>
          <w:rFonts w:asciiTheme="minorHAnsi" w:hAnsiTheme="minorHAnsi" w:cstheme="minorHAnsi"/>
        </w:rPr>
        <w:t xml:space="preserve">In August 2017, a second edition was printed of </w:t>
      </w:r>
      <w:r w:rsidRPr="00724217">
        <w:rPr>
          <w:rFonts w:asciiTheme="minorHAnsi" w:hAnsiTheme="minorHAnsi" w:cstheme="minorHAnsi"/>
          <w:i/>
        </w:rPr>
        <w:t xml:space="preserve">Theory and Practice in Literacy and Development. </w:t>
      </w:r>
      <w:r w:rsidRPr="00724217">
        <w:rPr>
          <w:rFonts w:asciiTheme="minorHAnsi" w:hAnsiTheme="minorHAnsi" w:cstheme="minorHAnsi"/>
        </w:rPr>
        <w:t xml:space="preserve">This book, which consists of accounts of 12 ILDs and is available free on the BALID website, has been well received and plans are being made for a second volume.  </w:t>
      </w:r>
    </w:p>
    <w:p w14:paraId="0DA8071E" w14:textId="65FBBAF1" w:rsidR="00760B7C" w:rsidRPr="00724217" w:rsidRDefault="005D3920" w:rsidP="004961F8">
      <w:pPr>
        <w:rPr>
          <w:rFonts w:asciiTheme="minorHAnsi" w:hAnsiTheme="minorHAnsi" w:cstheme="minorHAnsi"/>
        </w:rPr>
      </w:pPr>
      <w:r w:rsidRPr="00724217">
        <w:rPr>
          <w:rFonts w:asciiTheme="minorHAnsi" w:hAnsiTheme="minorHAnsi" w:cstheme="minorHAnsi"/>
          <w:noProof/>
          <w:lang w:val="en-US"/>
        </w:rPr>
        <w:drawing>
          <wp:anchor distT="107950" distB="107950" distL="114300" distR="114300" simplePos="0" relativeHeight="251693056" behindDoc="0" locked="0" layoutInCell="1" allowOverlap="1" wp14:anchorId="2F450A26" wp14:editId="356169E4">
            <wp:simplePos x="0" y="0"/>
            <wp:positionH relativeFrom="column">
              <wp:posOffset>3810</wp:posOffset>
            </wp:positionH>
            <wp:positionV relativeFrom="paragraph">
              <wp:posOffset>127000</wp:posOffset>
            </wp:positionV>
            <wp:extent cx="1969135" cy="2782570"/>
            <wp:effectExtent l="19050" t="19050" r="12065" b="177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1969135" cy="27825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60B7C" w:rsidRPr="00724217">
        <w:rPr>
          <w:rFonts w:asciiTheme="minorHAnsi" w:hAnsiTheme="minorHAnsi" w:cstheme="minorHAnsi"/>
        </w:rPr>
        <w:t xml:space="preserve">In addition to the BALID events, individual members have been involved in a wealth of initiatives including working with the UNESCO Institute </w:t>
      </w:r>
      <w:r w:rsidR="00BE043A" w:rsidRPr="00724217">
        <w:rPr>
          <w:rFonts w:asciiTheme="minorHAnsi" w:hAnsiTheme="minorHAnsi" w:cstheme="minorHAnsi"/>
        </w:rPr>
        <w:t xml:space="preserve">for </w:t>
      </w:r>
      <w:r w:rsidR="00F91819" w:rsidRPr="00724217">
        <w:rPr>
          <w:rFonts w:asciiTheme="minorHAnsi" w:hAnsiTheme="minorHAnsi" w:cstheme="minorHAnsi"/>
        </w:rPr>
        <w:t xml:space="preserve">Lifelong </w:t>
      </w:r>
      <w:r w:rsidR="00760B7C" w:rsidRPr="00724217">
        <w:rPr>
          <w:rFonts w:asciiTheme="minorHAnsi" w:hAnsiTheme="minorHAnsi" w:cstheme="minorHAnsi"/>
        </w:rPr>
        <w:t xml:space="preserve">Learning (UIL) on the development of a resource pack on intergenerational approaches to literacy teaching and learning, </w:t>
      </w:r>
      <w:r w:rsidR="00CB67AF" w:rsidRPr="00724217">
        <w:rPr>
          <w:rFonts w:asciiTheme="minorHAnsi" w:hAnsiTheme="minorHAnsi" w:cstheme="minorHAnsi"/>
        </w:rPr>
        <w:t>‘</w:t>
      </w:r>
      <w:r w:rsidR="00A70C00" w:rsidRPr="00724217">
        <w:rPr>
          <w:rFonts w:asciiTheme="minorHAnsi" w:hAnsiTheme="minorHAnsi" w:cstheme="minorHAnsi"/>
          <w:i/>
        </w:rPr>
        <w:t>Learning Together Across Generations: Guidelines for Family Literacy and Learning Programmes for Lifelong Learning</w:t>
      </w:r>
      <w:r w:rsidR="00CB67AF" w:rsidRPr="00724217">
        <w:rPr>
          <w:rFonts w:asciiTheme="minorHAnsi" w:hAnsiTheme="minorHAnsi" w:cstheme="minorHAnsi"/>
          <w:i/>
        </w:rPr>
        <w:t>’</w:t>
      </w:r>
      <w:r w:rsidR="00760B7C" w:rsidRPr="00724217">
        <w:rPr>
          <w:rFonts w:asciiTheme="minorHAnsi" w:hAnsiTheme="minorHAnsi" w:cstheme="minorHAnsi"/>
        </w:rPr>
        <w:t>. Details of other publications are included in this report</w:t>
      </w:r>
      <w:r w:rsidR="00A70C00" w:rsidRPr="00724217">
        <w:rPr>
          <w:rFonts w:asciiTheme="minorHAnsi" w:hAnsiTheme="minorHAnsi" w:cstheme="minorHAnsi"/>
        </w:rPr>
        <w:t>, following the profiles of committee members</w:t>
      </w:r>
      <w:r w:rsidR="00760B7C" w:rsidRPr="00724217">
        <w:rPr>
          <w:rFonts w:asciiTheme="minorHAnsi" w:hAnsiTheme="minorHAnsi" w:cstheme="minorHAnsi"/>
        </w:rPr>
        <w:t xml:space="preserve">.  </w:t>
      </w:r>
    </w:p>
    <w:p w14:paraId="7CBC5F18" w14:textId="65644D86" w:rsidR="00760B7C" w:rsidRPr="00724217" w:rsidRDefault="00760B7C" w:rsidP="004961F8">
      <w:pPr>
        <w:rPr>
          <w:rFonts w:asciiTheme="minorHAnsi" w:hAnsiTheme="minorHAnsi" w:cstheme="minorHAnsi"/>
        </w:rPr>
      </w:pPr>
      <w:r w:rsidRPr="00724217">
        <w:rPr>
          <w:rFonts w:asciiTheme="minorHAnsi" w:hAnsiTheme="minorHAnsi" w:cstheme="minorHAnsi"/>
        </w:rPr>
        <w:t xml:space="preserve">The BALID committee has been active throughout the year, meeting before every ILD and coordinating events by </w:t>
      </w:r>
      <w:r w:rsidR="00F91819" w:rsidRPr="00724217">
        <w:rPr>
          <w:rFonts w:asciiTheme="minorHAnsi" w:hAnsiTheme="minorHAnsi" w:cstheme="minorHAnsi"/>
        </w:rPr>
        <w:t xml:space="preserve">Skype </w:t>
      </w:r>
      <w:r w:rsidRPr="00724217">
        <w:rPr>
          <w:rFonts w:asciiTheme="minorHAnsi" w:hAnsiTheme="minorHAnsi" w:cstheme="minorHAnsi"/>
        </w:rPr>
        <w:t>and email. We have revisited our vision and mission statements</w:t>
      </w:r>
      <w:r w:rsidR="00EC1D1C" w:rsidRPr="00724217">
        <w:rPr>
          <w:rFonts w:asciiTheme="minorHAnsi" w:hAnsiTheme="minorHAnsi" w:cstheme="minorHAnsi"/>
        </w:rPr>
        <w:t>.</w:t>
      </w:r>
      <w:r w:rsidRPr="00724217">
        <w:rPr>
          <w:rFonts w:asciiTheme="minorHAnsi" w:hAnsiTheme="minorHAnsi" w:cstheme="minorHAnsi"/>
        </w:rPr>
        <w:t xml:space="preserve"> Each member of the committee has taken on specific roles, which contribute to the success of BALID as a whole. Special thanks are due to Juliet McCaffery (secretary), Mary Anderson (</w:t>
      </w:r>
      <w:r w:rsidR="00F91819" w:rsidRPr="00724217">
        <w:rPr>
          <w:rFonts w:asciiTheme="minorHAnsi" w:hAnsiTheme="minorHAnsi" w:cstheme="minorHAnsi"/>
        </w:rPr>
        <w:t xml:space="preserve">ILDs and </w:t>
      </w:r>
      <w:r w:rsidRPr="00724217">
        <w:rPr>
          <w:rFonts w:asciiTheme="minorHAnsi" w:hAnsiTheme="minorHAnsi" w:cstheme="minorHAnsi"/>
        </w:rPr>
        <w:t xml:space="preserve">social media), Tara Furlong (IT and link person with </w:t>
      </w:r>
      <w:r w:rsidRPr="00724217">
        <w:rPr>
          <w:rFonts w:asciiTheme="minorHAnsi" w:hAnsiTheme="minorHAnsi" w:cstheme="minorHAnsi"/>
        </w:rPr>
        <w:lastRenderedPageBreak/>
        <w:t xml:space="preserve">RaPAL), </w:t>
      </w:r>
      <w:r w:rsidR="00BE043A" w:rsidRPr="00724217">
        <w:rPr>
          <w:rFonts w:asciiTheme="minorHAnsi" w:hAnsiTheme="minorHAnsi" w:cstheme="minorHAnsi"/>
        </w:rPr>
        <w:t xml:space="preserve">and </w:t>
      </w:r>
      <w:r w:rsidRPr="00724217">
        <w:rPr>
          <w:rFonts w:asciiTheme="minorHAnsi" w:hAnsiTheme="minorHAnsi" w:cstheme="minorHAnsi"/>
        </w:rPr>
        <w:t xml:space="preserve">Ian Cheffy (treasurer). We are delighted to have Alan Rogers on the committee for his wealth of experience, contacts, feedback and excellent ideas. Finally, Marta Paluch has agreed to join the committee and will, hopefully, be confirmed as a member at the AGM in December 2017. Marta will bring fresh energy and ideas as well as expertise on literacy in </w:t>
      </w:r>
      <w:r w:rsidR="00F91819" w:rsidRPr="00724217">
        <w:rPr>
          <w:rFonts w:asciiTheme="minorHAnsi" w:hAnsiTheme="minorHAnsi" w:cstheme="minorHAnsi"/>
        </w:rPr>
        <w:t xml:space="preserve">Latin </w:t>
      </w:r>
      <w:r w:rsidRPr="00724217">
        <w:rPr>
          <w:rFonts w:asciiTheme="minorHAnsi" w:hAnsiTheme="minorHAnsi" w:cstheme="minorHAnsi"/>
        </w:rPr>
        <w:t xml:space="preserve">America. BALID continues to liaise with other organisations including </w:t>
      </w:r>
      <w:r w:rsidR="004B0642" w:rsidRPr="00724217">
        <w:rPr>
          <w:rFonts w:asciiTheme="minorHAnsi" w:hAnsiTheme="minorHAnsi" w:cstheme="minorHAnsi"/>
        </w:rPr>
        <w:t xml:space="preserve">the </w:t>
      </w:r>
      <w:r w:rsidRPr="00724217">
        <w:rPr>
          <w:rFonts w:asciiTheme="minorHAnsi" w:hAnsiTheme="minorHAnsi" w:cstheme="minorHAnsi"/>
        </w:rPr>
        <w:t xml:space="preserve">University of East Anglia, BAAL and BAICE. We have also started working more closely with Research and Practice in Adult Literacy (RaPAL) with committee members facilitating a workshop at the RaPAL conference in Liverpool and RaPAL inviting BALID to contribute to their publications.  </w:t>
      </w:r>
    </w:p>
    <w:p w14:paraId="61992690" w14:textId="665821BE" w:rsidR="00760B7C" w:rsidRPr="00724217" w:rsidRDefault="00760B7C" w:rsidP="004961F8">
      <w:pPr>
        <w:rPr>
          <w:rFonts w:asciiTheme="minorHAnsi" w:hAnsiTheme="minorHAnsi" w:cstheme="minorHAnsi"/>
        </w:rPr>
      </w:pPr>
      <w:r w:rsidRPr="00724217">
        <w:rPr>
          <w:rFonts w:asciiTheme="minorHAnsi" w:hAnsiTheme="minorHAnsi" w:cstheme="minorHAnsi"/>
        </w:rPr>
        <w:t>As we look ahead to the coming year, I am delighted to report that BALID is on a stronger financial footing than in recent years</w:t>
      </w:r>
      <w:r w:rsidR="00B11353" w:rsidRPr="00724217">
        <w:rPr>
          <w:rFonts w:asciiTheme="minorHAnsi" w:hAnsiTheme="minorHAnsi" w:cstheme="minorHAnsi"/>
        </w:rPr>
        <w:t>.</w:t>
      </w:r>
      <w:r w:rsidRPr="00724217">
        <w:rPr>
          <w:rFonts w:asciiTheme="minorHAnsi" w:hAnsiTheme="minorHAnsi" w:cstheme="minorHAnsi"/>
        </w:rPr>
        <w:t xml:space="preserve"> We have ambitious activities planned for the year ahead which includes ILDs from academics and practitioners, an awayday to share how the work of Brian Street on literacy as social practice has influenced our own work and, on Internatio</w:t>
      </w:r>
      <w:r w:rsidR="00BB1D51" w:rsidRPr="00724217">
        <w:rPr>
          <w:rFonts w:asciiTheme="minorHAnsi" w:hAnsiTheme="minorHAnsi" w:cstheme="minorHAnsi"/>
        </w:rPr>
        <w:t xml:space="preserve">nal Literacy Day, 8 September </w:t>
      </w:r>
      <w:r w:rsidRPr="00724217">
        <w:rPr>
          <w:rFonts w:asciiTheme="minorHAnsi" w:hAnsiTheme="minorHAnsi" w:cstheme="minorHAnsi"/>
        </w:rPr>
        <w:t xml:space="preserve">2018, a colloquium to celebrate Brian’s contribution to BALID.  </w:t>
      </w:r>
    </w:p>
    <w:p w14:paraId="4B69430B" w14:textId="77777777" w:rsidR="00760B7C" w:rsidRPr="00724217" w:rsidRDefault="00760B7C" w:rsidP="00724217">
      <w:pPr>
        <w:rPr>
          <w:rFonts w:asciiTheme="minorHAnsi" w:hAnsiTheme="minorHAnsi" w:cstheme="minorHAnsi"/>
        </w:rPr>
      </w:pPr>
      <w:r w:rsidRPr="00724217">
        <w:rPr>
          <w:rFonts w:asciiTheme="minorHAnsi" w:hAnsiTheme="minorHAnsi" w:cstheme="minorHAnsi"/>
        </w:rPr>
        <w:t xml:space="preserve">We hope you will join us at some, or all, of these events and continue to raise the profile of literacy in development.    </w:t>
      </w:r>
    </w:p>
    <w:p w14:paraId="2687E29E" w14:textId="2E283B61" w:rsidR="001642E4" w:rsidRPr="00724217" w:rsidRDefault="001642E4" w:rsidP="00724217">
      <w:pPr>
        <w:rPr>
          <w:rFonts w:asciiTheme="minorHAnsi" w:hAnsiTheme="minorHAnsi" w:cstheme="minorHAnsi"/>
          <w:i/>
        </w:rPr>
      </w:pPr>
      <w:r w:rsidRPr="00724217">
        <w:rPr>
          <w:rFonts w:asciiTheme="minorHAnsi" w:hAnsiTheme="minorHAnsi" w:cstheme="minorHAnsi"/>
          <w:i/>
        </w:rPr>
        <w:t>Katy Newell-Jones</w:t>
      </w:r>
    </w:p>
    <w:p w14:paraId="587AC381" w14:textId="77777777" w:rsidR="001642E4" w:rsidRPr="00724217" w:rsidRDefault="001642E4" w:rsidP="004961F8">
      <w:pPr>
        <w:rPr>
          <w:rFonts w:asciiTheme="minorHAnsi" w:hAnsiTheme="minorHAnsi" w:cstheme="minorHAnsi"/>
        </w:rPr>
      </w:pPr>
    </w:p>
    <w:p w14:paraId="4BE23E1F" w14:textId="6336B11F" w:rsidR="00631028" w:rsidRPr="00724217" w:rsidRDefault="00631028">
      <w:pPr>
        <w:rPr>
          <w:rFonts w:asciiTheme="minorHAnsi" w:hAnsiTheme="minorHAnsi" w:cstheme="minorHAnsi"/>
          <w:b/>
          <w:sz w:val="28"/>
          <w:szCs w:val="28"/>
        </w:rPr>
      </w:pPr>
    </w:p>
    <w:p w14:paraId="6918A998" w14:textId="77777777" w:rsidR="003B5626" w:rsidRPr="00724217" w:rsidRDefault="003B5626">
      <w:pPr>
        <w:spacing w:after="0"/>
        <w:rPr>
          <w:rFonts w:asciiTheme="minorHAnsi" w:eastAsia="Times New Roman" w:hAnsiTheme="minorHAnsi" w:cstheme="minorHAnsi"/>
          <w:b/>
          <w:sz w:val="28"/>
        </w:rPr>
      </w:pPr>
      <w:r w:rsidRPr="00724217">
        <w:rPr>
          <w:rFonts w:asciiTheme="minorHAnsi" w:hAnsiTheme="minorHAnsi" w:cstheme="minorHAnsi"/>
        </w:rPr>
        <w:br w:type="page"/>
      </w:r>
    </w:p>
    <w:p w14:paraId="0E132FB3" w14:textId="5C63509E" w:rsidR="0017232F" w:rsidRPr="00724217" w:rsidRDefault="0017232F" w:rsidP="00724217">
      <w:pPr>
        <w:pStyle w:val="Heading1"/>
        <w:rPr>
          <w:rFonts w:asciiTheme="minorHAnsi" w:hAnsiTheme="minorHAnsi" w:cstheme="minorHAnsi"/>
        </w:rPr>
      </w:pPr>
      <w:r w:rsidRPr="00724217">
        <w:rPr>
          <w:rFonts w:asciiTheme="minorHAnsi" w:hAnsiTheme="minorHAnsi" w:cstheme="minorHAnsi"/>
        </w:rPr>
        <w:lastRenderedPageBreak/>
        <w:t xml:space="preserve">Report </w:t>
      </w:r>
      <w:r w:rsidR="00170DFB" w:rsidRPr="00724217">
        <w:rPr>
          <w:rFonts w:asciiTheme="minorHAnsi" w:hAnsiTheme="minorHAnsi" w:cstheme="minorHAnsi"/>
        </w:rPr>
        <w:t xml:space="preserve">from </w:t>
      </w:r>
      <w:r w:rsidRPr="00724217">
        <w:rPr>
          <w:rFonts w:asciiTheme="minorHAnsi" w:hAnsiTheme="minorHAnsi" w:cstheme="minorHAnsi"/>
        </w:rPr>
        <w:t xml:space="preserve">the Secretary </w:t>
      </w:r>
    </w:p>
    <w:p w14:paraId="0CB823E2" w14:textId="799F35F6" w:rsidR="0017232F" w:rsidRPr="00724217" w:rsidRDefault="00EF0ABB">
      <w:pPr>
        <w:rPr>
          <w:rFonts w:asciiTheme="minorHAnsi" w:hAnsiTheme="minorHAnsi" w:cstheme="minorHAnsi"/>
        </w:rPr>
      </w:pPr>
      <w:r w:rsidRPr="00724217">
        <w:rPr>
          <w:rFonts w:asciiTheme="minorHAnsi" w:hAnsiTheme="minorHAnsi" w:cstheme="minorHAnsi"/>
        </w:rPr>
        <w:t xml:space="preserve">The 2016-2017 </w:t>
      </w:r>
      <w:r w:rsidR="0017232F" w:rsidRPr="00724217">
        <w:rPr>
          <w:rFonts w:asciiTheme="minorHAnsi" w:hAnsiTheme="minorHAnsi" w:cstheme="minorHAnsi"/>
        </w:rPr>
        <w:t xml:space="preserve">financial year </w:t>
      </w:r>
      <w:r w:rsidRPr="00724217">
        <w:rPr>
          <w:rFonts w:asciiTheme="minorHAnsi" w:hAnsiTheme="minorHAnsi" w:cstheme="minorHAnsi"/>
        </w:rPr>
        <w:t xml:space="preserve">ended </w:t>
      </w:r>
      <w:r w:rsidR="00631028" w:rsidRPr="00724217">
        <w:rPr>
          <w:rFonts w:asciiTheme="minorHAnsi" w:hAnsiTheme="minorHAnsi" w:cstheme="minorHAnsi"/>
        </w:rPr>
        <w:t>31</w:t>
      </w:r>
      <w:r w:rsidR="00631028" w:rsidRPr="00724217">
        <w:rPr>
          <w:rFonts w:asciiTheme="minorHAnsi" w:hAnsiTheme="minorHAnsi" w:cstheme="minorHAnsi"/>
          <w:vertAlign w:val="superscript"/>
        </w:rPr>
        <w:t>st</w:t>
      </w:r>
      <w:r w:rsidR="00631028" w:rsidRPr="00724217">
        <w:rPr>
          <w:rFonts w:asciiTheme="minorHAnsi" w:hAnsiTheme="minorHAnsi" w:cstheme="minorHAnsi"/>
        </w:rPr>
        <w:t xml:space="preserve"> August 2017</w:t>
      </w:r>
      <w:r w:rsidR="00BC391F" w:rsidRPr="00724217">
        <w:rPr>
          <w:rFonts w:asciiTheme="minorHAnsi" w:hAnsiTheme="minorHAnsi" w:cstheme="minorHAnsi"/>
        </w:rPr>
        <w:t>. The officer</w:t>
      </w:r>
      <w:r w:rsidR="00E42F09" w:rsidRPr="00724217">
        <w:rPr>
          <w:rFonts w:asciiTheme="minorHAnsi" w:hAnsiTheme="minorHAnsi" w:cstheme="minorHAnsi"/>
        </w:rPr>
        <w:t xml:space="preserve">s for the next three </w:t>
      </w:r>
      <w:r w:rsidRPr="00724217">
        <w:rPr>
          <w:rFonts w:asciiTheme="minorHAnsi" w:hAnsiTheme="minorHAnsi" w:cstheme="minorHAnsi"/>
        </w:rPr>
        <w:t xml:space="preserve">year </w:t>
      </w:r>
      <w:r w:rsidR="00E42F09" w:rsidRPr="00724217">
        <w:rPr>
          <w:rFonts w:asciiTheme="minorHAnsi" w:hAnsiTheme="minorHAnsi" w:cstheme="minorHAnsi"/>
        </w:rPr>
        <w:t>trien</w:t>
      </w:r>
      <w:r w:rsidR="00EC1D1C" w:rsidRPr="00724217">
        <w:rPr>
          <w:rFonts w:asciiTheme="minorHAnsi" w:hAnsiTheme="minorHAnsi" w:cstheme="minorHAnsi"/>
        </w:rPr>
        <w:t>n</w:t>
      </w:r>
      <w:r w:rsidR="00BC391F" w:rsidRPr="00724217">
        <w:rPr>
          <w:rFonts w:asciiTheme="minorHAnsi" w:hAnsiTheme="minorHAnsi" w:cstheme="minorHAnsi"/>
        </w:rPr>
        <w:t>ium were elected at t</w:t>
      </w:r>
      <w:r w:rsidR="00EC1D1C" w:rsidRPr="00724217">
        <w:rPr>
          <w:rFonts w:asciiTheme="minorHAnsi" w:hAnsiTheme="minorHAnsi" w:cstheme="minorHAnsi"/>
        </w:rPr>
        <w:t xml:space="preserve">he </w:t>
      </w:r>
      <w:r w:rsidRPr="00724217">
        <w:rPr>
          <w:rFonts w:asciiTheme="minorHAnsi" w:hAnsiTheme="minorHAnsi" w:cstheme="minorHAnsi"/>
        </w:rPr>
        <w:t xml:space="preserve">2015-2016 </w:t>
      </w:r>
      <w:r w:rsidR="00EC1D1C" w:rsidRPr="00724217">
        <w:rPr>
          <w:rFonts w:asciiTheme="minorHAnsi" w:hAnsiTheme="minorHAnsi" w:cstheme="minorHAnsi"/>
        </w:rPr>
        <w:t xml:space="preserve">AGM </w:t>
      </w:r>
      <w:r w:rsidR="0017232F" w:rsidRPr="00724217">
        <w:rPr>
          <w:rFonts w:asciiTheme="minorHAnsi" w:hAnsiTheme="minorHAnsi" w:cstheme="minorHAnsi"/>
        </w:rPr>
        <w:t>on 28</w:t>
      </w:r>
      <w:r w:rsidR="001102A0" w:rsidRPr="00724217">
        <w:rPr>
          <w:rFonts w:asciiTheme="minorHAnsi" w:hAnsiTheme="minorHAnsi" w:cstheme="minorHAnsi"/>
          <w:vertAlign w:val="superscript"/>
        </w:rPr>
        <w:t>th</w:t>
      </w:r>
      <w:r w:rsidR="001102A0">
        <w:rPr>
          <w:rFonts w:asciiTheme="minorHAnsi" w:hAnsiTheme="minorHAnsi" w:cstheme="minorHAnsi"/>
        </w:rPr>
        <w:t xml:space="preserve"> </w:t>
      </w:r>
      <w:r w:rsidR="0017232F" w:rsidRPr="00724217">
        <w:rPr>
          <w:rFonts w:asciiTheme="minorHAnsi" w:hAnsiTheme="minorHAnsi" w:cstheme="minorHAnsi"/>
        </w:rPr>
        <w:t>Nov 2016</w:t>
      </w:r>
      <w:r w:rsidR="00924379" w:rsidRPr="00724217">
        <w:rPr>
          <w:rFonts w:asciiTheme="minorHAnsi" w:hAnsiTheme="minorHAnsi" w:cstheme="minorHAnsi"/>
        </w:rPr>
        <w:t>.</w:t>
      </w:r>
    </w:p>
    <w:p w14:paraId="539493C5" w14:textId="74648ED2" w:rsidR="00BC391F" w:rsidRPr="00724217" w:rsidRDefault="00BC391F">
      <w:pPr>
        <w:rPr>
          <w:rFonts w:asciiTheme="minorHAnsi" w:hAnsiTheme="minorHAnsi" w:cstheme="minorHAnsi"/>
        </w:rPr>
      </w:pPr>
      <w:r w:rsidRPr="00724217">
        <w:rPr>
          <w:rFonts w:asciiTheme="minorHAnsi" w:hAnsiTheme="minorHAnsi" w:cstheme="minorHAnsi"/>
        </w:rPr>
        <w:t>Committee meetings were held regularly through the year and usually In London</w:t>
      </w:r>
      <w:r w:rsidR="009B5F0A" w:rsidRPr="00724217">
        <w:rPr>
          <w:rFonts w:asciiTheme="minorHAnsi" w:hAnsiTheme="minorHAnsi" w:cstheme="minorHAnsi"/>
        </w:rPr>
        <w:t>, though one was held in Brighton</w:t>
      </w:r>
      <w:r w:rsidR="00924379" w:rsidRPr="00724217">
        <w:rPr>
          <w:rFonts w:asciiTheme="minorHAnsi" w:hAnsiTheme="minorHAnsi" w:cstheme="minorHAnsi"/>
        </w:rPr>
        <w:t>, which</w:t>
      </w:r>
      <w:r w:rsidR="009B5F0A" w:rsidRPr="00724217">
        <w:rPr>
          <w:rFonts w:asciiTheme="minorHAnsi" w:hAnsiTheme="minorHAnsi" w:cstheme="minorHAnsi"/>
        </w:rPr>
        <w:t xml:space="preserve"> was </w:t>
      </w:r>
      <w:r w:rsidR="009D1FC4" w:rsidRPr="00724217">
        <w:rPr>
          <w:rFonts w:asciiTheme="minorHAnsi" w:hAnsiTheme="minorHAnsi" w:cstheme="minorHAnsi"/>
        </w:rPr>
        <w:t xml:space="preserve">followed by an ILD led by Marta Paluch, a PhD student from the University of Sussex which </w:t>
      </w:r>
      <w:r w:rsidR="009B5F0A" w:rsidRPr="00724217">
        <w:rPr>
          <w:rFonts w:asciiTheme="minorHAnsi" w:hAnsiTheme="minorHAnsi" w:cstheme="minorHAnsi"/>
        </w:rPr>
        <w:t xml:space="preserve">attracted </w:t>
      </w:r>
      <w:r w:rsidR="00596EBD" w:rsidRPr="00724217">
        <w:rPr>
          <w:rFonts w:asciiTheme="minorHAnsi" w:hAnsiTheme="minorHAnsi" w:cstheme="minorHAnsi"/>
        </w:rPr>
        <w:t xml:space="preserve">5 </w:t>
      </w:r>
      <w:r w:rsidR="009B5F0A" w:rsidRPr="00724217">
        <w:rPr>
          <w:rFonts w:asciiTheme="minorHAnsi" w:hAnsiTheme="minorHAnsi" w:cstheme="minorHAnsi"/>
        </w:rPr>
        <w:t xml:space="preserve">people </w:t>
      </w:r>
      <w:r w:rsidR="00596EBD" w:rsidRPr="00724217">
        <w:rPr>
          <w:rFonts w:asciiTheme="minorHAnsi" w:hAnsiTheme="minorHAnsi" w:cstheme="minorHAnsi"/>
        </w:rPr>
        <w:t xml:space="preserve">from </w:t>
      </w:r>
      <w:r w:rsidR="00924379" w:rsidRPr="00724217">
        <w:rPr>
          <w:rFonts w:asciiTheme="minorHAnsi" w:hAnsiTheme="minorHAnsi" w:cstheme="minorHAnsi"/>
        </w:rPr>
        <w:t xml:space="preserve">the </w:t>
      </w:r>
      <w:r w:rsidR="009B5F0A" w:rsidRPr="00724217">
        <w:rPr>
          <w:rFonts w:asciiTheme="minorHAnsi" w:hAnsiTheme="minorHAnsi" w:cstheme="minorHAnsi"/>
        </w:rPr>
        <w:t>lo</w:t>
      </w:r>
      <w:r w:rsidR="00596EBD" w:rsidRPr="00724217">
        <w:rPr>
          <w:rFonts w:asciiTheme="minorHAnsi" w:hAnsiTheme="minorHAnsi" w:cstheme="minorHAnsi"/>
        </w:rPr>
        <w:t>cal area who had not previously attended a BALID event</w:t>
      </w:r>
      <w:r w:rsidR="00924379" w:rsidRPr="00724217">
        <w:rPr>
          <w:rFonts w:asciiTheme="minorHAnsi" w:hAnsiTheme="minorHAnsi" w:cstheme="minorHAnsi"/>
        </w:rPr>
        <w:t>.</w:t>
      </w:r>
      <w:r w:rsidR="009B5F0A" w:rsidRPr="00724217">
        <w:rPr>
          <w:rFonts w:asciiTheme="minorHAnsi" w:hAnsiTheme="minorHAnsi" w:cstheme="minorHAnsi"/>
        </w:rPr>
        <w:t xml:space="preserve"> </w:t>
      </w:r>
      <w:r w:rsidRPr="00724217">
        <w:rPr>
          <w:rFonts w:asciiTheme="minorHAnsi" w:hAnsiTheme="minorHAnsi" w:cstheme="minorHAnsi"/>
        </w:rPr>
        <w:t>A couple of meetings were held using Skype</w:t>
      </w:r>
      <w:r w:rsidR="00E42F09" w:rsidRPr="00724217">
        <w:rPr>
          <w:rFonts w:asciiTheme="minorHAnsi" w:hAnsiTheme="minorHAnsi" w:cstheme="minorHAnsi"/>
        </w:rPr>
        <w:t>, partly due to people’s availability and partly to save committee members</w:t>
      </w:r>
      <w:r w:rsidR="00596EBD" w:rsidRPr="00724217">
        <w:rPr>
          <w:rFonts w:asciiTheme="minorHAnsi" w:hAnsiTheme="minorHAnsi" w:cstheme="minorHAnsi"/>
        </w:rPr>
        <w:t>’</w:t>
      </w:r>
      <w:r w:rsidR="00895DAD" w:rsidRPr="00724217">
        <w:rPr>
          <w:rFonts w:asciiTheme="minorHAnsi" w:hAnsiTheme="minorHAnsi" w:cstheme="minorHAnsi"/>
        </w:rPr>
        <w:t xml:space="preserve"> </w:t>
      </w:r>
      <w:r w:rsidR="00E42F09" w:rsidRPr="00724217">
        <w:rPr>
          <w:rFonts w:asciiTheme="minorHAnsi" w:hAnsiTheme="minorHAnsi" w:cstheme="minorHAnsi"/>
        </w:rPr>
        <w:t xml:space="preserve">travel costs. </w:t>
      </w:r>
      <w:r w:rsidR="004C586C" w:rsidRPr="00724217">
        <w:rPr>
          <w:rFonts w:asciiTheme="minorHAnsi" w:hAnsiTheme="minorHAnsi" w:cstheme="minorHAnsi"/>
        </w:rPr>
        <w:t xml:space="preserve">The dates </w:t>
      </w:r>
      <w:r w:rsidR="00E42F09" w:rsidRPr="00724217">
        <w:rPr>
          <w:rFonts w:asciiTheme="minorHAnsi" w:hAnsiTheme="minorHAnsi" w:cstheme="minorHAnsi"/>
        </w:rPr>
        <w:t xml:space="preserve">of </w:t>
      </w:r>
      <w:r w:rsidR="004C586C" w:rsidRPr="00724217">
        <w:rPr>
          <w:rFonts w:asciiTheme="minorHAnsi" w:hAnsiTheme="minorHAnsi" w:cstheme="minorHAnsi"/>
        </w:rPr>
        <w:t xml:space="preserve">the meetings are listed below. Meetings were well attended and the </w:t>
      </w:r>
      <w:r w:rsidR="009B5F0A" w:rsidRPr="00724217">
        <w:rPr>
          <w:rFonts w:asciiTheme="minorHAnsi" w:hAnsiTheme="minorHAnsi" w:cstheme="minorHAnsi"/>
        </w:rPr>
        <w:t>m</w:t>
      </w:r>
      <w:r w:rsidR="004C586C" w:rsidRPr="00724217">
        <w:rPr>
          <w:rFonts w:asciiTheme="minorHAnsi" w:hAnsiTheme="minorHAnsi" w:cstheme="minorHAnsi"/>
        </w:rPr>
        <w:t>inutes of all meetings are available from the Secretary.</w:t>
      </w:r>
    </w:p>
    <w:p w14:paraId="2DEBCD55" w14:textId="4F59EEA1" w:rsidR="00194BF6" w:rsidRPr="00724217" w:rsidRDefault="000B367C">
      <w:pPr>
        <w:rPr>
          <w:rFonts w:asciiTheme="minorHAnsi" w:hAnsiTheme="minorHAnsi" w:cstheme="minorHAnsi"/>
        </w:rPr>
      </w:pPr>
      <w:r w:rsidRPr="00724217">
        <w:rPr>
          <w:rFonts w:asciiTheme="minorHAnsi" w:hAnsiTheme="minorHAnsi" w:cstheme="minorHAnsi"/>
        </w:rPr>
        <w:t xml:space="preserve">Committee meetings were held </w:t>
      </w:r>
      <w:r w:rsidR="004B65A1" w:rsidRPr="00724217">
        <w:rPr>
          <w:rFonts w:asciiTheme="minorHAnsi" w:hAnsiTheme="minorHAnsi" w:cstheme="minorHAnsi"/>
        </w:rPr>
        <w:t xml:space="preserve">on </w:t>
      </w:r>
      <w:r w:rsidR="006B2743" w:rsidRPr="00724217">
        <w:rPr>
          <w:rFonts w:asciiTheme="minorHAnsi" w:hAnsiTheme="minorHAnsi" w:cstheme="minorHAnsi"/>
        </w:rPr>
        <w:t>2</w:t>
      </w:r>
      <w:r w:rsidR="006B2743" w:rsidRPr="00724217">
        <w:rPr>
          <w:rFonts w:asciiTheme="minorHAnsi" w:hAnsiTheme="minorHAnsi" w:cstheme="minorHAnsi"/>
          <w:vertAlign w:val="superscript"/>
        </w:rPr>
        <w:t>nd</w:t>
      </w:r>
      <w:r w:rsidR="006B2743" w:rsidRPr="00724217">
        <w:rPr>
          <w:rFonts w:asciiTheme="minorHAnsi" w:hAnsiTheme="minorHAnsi" w:cstheme="minorHAnsi"/>
        </w:rPr>
        <w:t xml:space="preserve"> </w:t>
      </w:r>
      <w:r w:rsidR="00194BF6" w:rsidRPr="00724217">
        <w:rPr>
          <w:rFonts w:asciiTheme="minorHAnsi" w:hAnsiTheme="minorHAnsi" w:cstheme="minorHAnsi"/>
        </w:rPr>
        <w:t>Nov</w:t>
      </w:r>
      <w:r w:rsidR="004C586C" w:rsidRPr="00724217">
        <w:rPr>
          <w:rFonts w:asciiTheme="minorHAnsi" w:hAnsiTheme="minorHAnsi" w:cstheme="minorHAnsi"/>
        </w:rPr>
        <w:t>ember</w:t>
      </w:r>
      <w:r w:rsidR="009B5F0A" w:rsidRPr="00724217">
        <w:rPr>
          <w:rFonts w:asciiTheme="minorHAnsi" w:hAnsiTheme="minorHAnsi" w:cstheme="minorHAnsi"/>
        </w:rPr>
        <w:t>,</w:t>
      </w:r>
      <w:r w:rsidR="00194BF6" w:rsidRPr="00724217">
        <w:rPr>
          <w:rFonts w:asciiTheme="minorHAnsi" w:hAnsiTheme="minorHAnsi" w:cstheme="minorHAnsi"/>
        </w:rPr>
        <w:t xml:space="preserve"> </w:t>
      </w:r>
      <w:r w:rsidR="004C586C" w:rsidRPr="00724217">
        <w:rPr>
          <w:rFonts w:asciiTheme="minorHAnsi" w:hAnsiTheme="minorHAnsi" w:cstheme="minorHAnsi"/>
        </w:rPr>
        <w:t>2016</w:t>
      </w:r>
      <w:r w:rsidR="00EF0ABB" w:rsidRPr="00724217">
        <w:rPr>
          <w:rFonts w:asciiTheme="minorHAnsi" w:hAnsiTheme="minorHAnsi" w:cstheme="minorHAnsi"/>
        </w:rPr>
        <w:t>, in London, on</w:t>
      </w:r>
      <w:r w:rsidR="009B5F0A" w:rsidRPr="00724217">
        <w:rPr>
          <w:rFonts w:asciiTheme="minorHAnsi" w:hAnsiTheme="minorHAnsi" w:cstheme="minorHAnsi"/>
        </w:rPr>
        <w:t xml:space="preserve"> </w:t>
      </w:r>
      <w:r w:rsidR="006B2743" w:rsidRPr="00724217">
        <w:rPr>
          <w:rFonts w:asciiTheme="minorHAnsi" w:hAnsiTheme="minorHAnsi" w:cstheme="minorHAnsi"/>
        </w:rPr>
        <w:t>9</w:t>
      </w:r>
      <w:r w:rsidR="006B2743" w:rsidRPr="00724217">
        <w:rPr>
          <w:rFonts w:asciiTheme="minorHAnsi" w:hAnsiTheme="minorHAnsi" w:cstheme="minorHAnsi"/>
          <w:vertAlign w:val="superscript"/>
        </w:rPr>
        <w:t>th</w:t>
      </w:r>
      <w:r w:rsidR="006B2743" w:rsidRPr="00724217">
        <w:rPr>
          <w:rFonts w:asciiTheme="minorHAnsi" w:hAnsiTheme="minorHAnsi" w:cstheme="minorHAnsi"/>
        </w:rPr>
        <w:t xml:space="preserve"> </w:t>
      </w:r>
      <w:r w:rsidR="00194BF6" w:rsidRPr="00724217">
        <w:rPr>
          <w:rFonts w:asciiTheme="minorHAnsi" w:hAnsiTheme="minorHAnsi" w:cstheme="minorHAnsi"/>
        </w:rPr>
        <w:t>Jan</w:t>
      </w:r>
      <w:r w:rsidR="004C586C" w:rsidRPr="00724217">
        <w:rPr>
          <w:rFonts w:asciiTheme="minorHAnsi" w:hAnsiTheme="minorHAnsi" w:cstheme="minorHAnsi"/>
        </w:rPr>
        <w:t>uary</w:t>
      </w:r>
      <w:r w:rsidR="00194BF6" w:rsidRPr="00724217">
        <w:rPr>
          <w:rFonts w:asciiTheme="minorHAnsi" w:hAnsiTheme="minorHAnsi" w:cstheme="minorHAnsi"/>
        </w:rPr>
        <w:t xml:space="preserve"> </w:t>
      </w:r>
      <w:r w:rsidR="001642E4" w:rsidRPr="00724217">
        <w:rPr>
          <w:rFonts w:asciiTheme="minorHAnsi" w:hAnsiTheme="minorHAnsi" w:cstheme="minorHAnsi"/>
        </w:rPr>
        <w:t>on</w:t>
      </w:r>
      <w:r w:rsidR="005734EE" w:rsidRPr="00724217">
        <w:rPr>
          <w:rFonts w:asciiTheme="minorHAnsi" w:hAnsiTheme="minorHAnsi" w:cstheme="minorHAnsi"/>
        </w:rPr>
        <w:t xml:space="preserve"> Skype, </w:t>
      </w:r>
      <w:r w:rsidR="00EF0ABB" w:rsidRPr="00724217">
        <w:rPr>
          <w:rFonts w:asciiTheme="minorHAnsi" w:hAnsiTheme="minorHAnsi" w:cstheme="minorHAnsi"/>
        </w:rPr>
        <w:t xml:space="preserve">on </w:t>
      </w:r>
      <w:r w:rsidR="006B2743" w:rsidRPr="00724217">
        <w:rPr>
          <w:rFonts w:asciiTheme="minorHAnsi" w:hAnsiTheme="minorHAnsi" w:cstheme="minorHAnsi"/>
        </w:rPr>
        <w:t>24</w:t>
      </w:r>
      <w:r w:rsidR="006B2743" w:rsidRPr="00724217">
        <w:rPr>
          <w:rFonts w:asciiTheme="minorHAnsi" w:hAnsiTheme="minorHAnsi" w:cstheme="minorHAnsi"/>
          <w:vertAlign w:val="superscript"/>
        </w:rPr>
        <w:t>th</w:t>
      </w:r>
      <w:r w:rsidR="006B2743" w:rsidRPr="00724217">
        <w:rPr>
          <w:rFonts w:asciiTheme="minorHAnsi" w:hAnsiTheme="minorHAnsi" w:cstheme="minorHAnsi"/>
        </w:rPr>
        <w:t xml:space="preserve"> </w:t>
      </w:r>
      <w:r w:rsidR="005734EE" w:rsidRPr="00724217">
        <w:rPr>
          <w:rFonts w:asciiTheme="minorHAnsi" w:hAnsiTheme="minorHAnsi" w:cstheme="minorHAnsi"/>
        </w:rPr>
        <w:t xml:space="preserve">January </w:t>
      </w:r>
      <w:r w:rsidR="001642E4" w:rsidRPr="00724217">
        <w:rPr>
          <w:rFonts w:asciiTheme="minorHAnsi" w:hAnsiTheme="minorHAnsi" w:cstheme="minorHAnsi"/>
        </w:rPr>
        <w:t>and</w:t>
      </w:r>
      <w:r w:rsidR="005734EE" w:rsidRPr="00724217">
        <w:rPr>
          <w:rFonts w:asciiTheme="minorHAnsi" w:hAnsiTheme="minorHAnsi" w:cstheme="minorHAnsi"/>
        </w:rPr>
        <w:t xml:space="preserve"> </w:t>
      </w:r>
      <w:r w:rsidR="006B2743" w:rsidRPr="00724217">
        <w:rPr>
          <w:rFonts w:asciiTheme="minorHAnsi" w:hAnsiTheme="minorHAnsi" w:cstheme="minorHAnsi"/>
        </w:rPr>
        <w:t>20</w:t>
      </w:r>
      <w:r w:rsidR="006B2743" w:rsidRPr="00724217">
        <w:rPr>
          <w:rFonts w:asciiTheme="minorHAnsi" w:hAnsiTheme="minorHAnsi" w:cstheme="minorHAnsi"/>
          <w:vertAlign w:val="superscript"/>
        </w:rPr>
        <w:t>th</w:t>
      </w:r>
      <w:r w:rsidR="006B2743" w:rsidRPr="00724217">
        <w:rPr>
          <w:rFonts w:asciiTheme="minorHAnsi" w:hAnsiTheme="minorHAnsi" w:cstheme="minorHAnsi"/>
        </w:rPr>
        <w:t xml:space="preserve"> </w:t>
      </w:r>
      <w:r w:rsidR="009B5F0A" w:rsidRPr="00724217">
        <w:rPr>
          <w:rFonts w:asciiTheme="minorHAnsi" w:hAnsiTheme="minorHAnsi" w:cstheme="minorHAnsi"/>
        </w:rPr>
        <w:t xml:space="preserve">April </w:t>
      </w:r>
      <w:r w:rsidR="005734EE" w:rsidRPr="00724217">
        <w:rPr>
          <w:rFonts w:asciiTheme="minorHAnsi" w:hAnsiTheme="minorHAnsi" w:cstheme="minorHAnsi"/>
        </w:rPr>
        <w:t xml:space="preserve">in </w:t>
      </w:r>
      <w:r w:rsidR="001642E4" w:rsidRPr="00724217">
        <w:rPr>
          <w:rFonts w:asciiTheme="minorHAnsi" w:hAnsiTheme="minorHAnsi" w:cstheme="minorHAnsi"/>
        </w:rPr>
        <w:t>London,</w:t>
      </w:r>
      <w:r w:rsidR="00EF0ABB" w:rsidRPr="00724217">
        <w:rPr>
          <w:rFonts w:asciiTheme="minorHAnsi" w:hAnsiTheme="minorHAnsi" w:cstheme="minorHAnsi"/>
        </w:rPr>
        <w:t xml:space="preserve"> on </w:t>
      </w:r>
      <w:r w:rsidR="006B2743" w:rsidRPr="00724217">
        <w:rPr>
          <w:rFonts w:asciiTheme="minorHAnsi" w:hAnsiTheme="minorHAnsi" w:cstheme="minorHAnsi"/>
        </w:rPr>
        <w:t>30</w:t>
      </w:r>
      <w:r w:rsidR="006B2743" w:rsidRPr="00724217">
        <w:rPr>
          <w:rFonts w:asciiTheme="minorHAnsi" w:hAnsiTheme="minorHAnsi" w:cstheme="minorHAnsi"/>
          <w:vertAlign w:val="superscript"/>
        </w:rPr>
        <w:t>th</w:t>
      </w:r>
      <w:r w:rsidR="006B2743" w:rsidRPr="00724217">
        <w:rPr>
          <w:rFonts w:asciiTheme="minorHAnsi" w:hAnsiTheme="minorHAnsi" w:cstheme="minorHAnsi"/>
        </w:rPr>
        <w:t xml:space="preserve"> </w:t>
      </w:r>
      <w:r w:rsidR="00485862" w:rsidRPr="00724217">
        <w:rPr>
          <w:rFonts w:asciiTheme="minorHAnsi" w:hAnsiTheme="minorHAnsi" w:cstheme="minorHAnsi"/>
        </w:rPr>
        <w:t xml:space="preserve">May </w:t>
      </w:r>
      <w:r w:rsidR="005734EE" w:rsidRPr="00724217">
        <w:rPr>
          <w:rFonts w:asciiTheme="minorHAnsi" w:hAnsiTheme="minorHAnsi" w:cstheme="minorHAnsi"/>
        </w:rPr>
        <w:t>on</w:t>
      </w:r>
      <w:r w:rsidR="00EF0ABB" w:rsidRPr="00724217">
        <w:rPr>
          <w:rFonts w:asciiTheme="minorHAnsi" w:hAnsiTheme="minorHAnsi" w:cstheme="minorHAnsi"/>
        </w:rPr>
        <w:t xml:space="preserve"> </w:t>
      </w:r>
      <w:r w:rsidR="00485862" w:rsidRPr="00724217">
        <w:rPr>
          <w:rFonts w:asciiTheme="minorHAnsi" w:hAnsiTheme="minorHAnsi" w:cstheme="minorHAnsi"/>
        </w:rPr>
        <w:t>Skype</w:t>
      </w:r>
      <w:r w:rsidR="005734EE" w:rsidRPr="00724217">
        <w:rPr>
          <w:rFonts w:asciiTheme="minorHAnsi" w:hAnsiTheme="minorHAnsi" w:cstheme="minorHAnsi"/>
        </w:rPr>
        <w:t>,</w:t>
      </w:r>
      <w:r w:rsidR="004B65A1" w:rsidRPr="00724217">
        <w:rPr>
          <w:rFonts w:asciiTheme="minorHAnsi" w:hAnsiTheme="minorHAnsi" w:cstheme="minorHAnsi"/>
        </w:rPr>
        <w:t xml:space="preserve"> </w:t>
      </w:r>
      <w:r w:rsidR="00EF0ABB" w:rsidRPr="00724217">
        <w:rPr>
          <w:rFonts w:asciiTheme="minorHAnsi" w:hAnsiTheme="minorHAnsi" w:cstheme="minorHAnsi"/>
        </w:rPr>
        <w:t xml:space="preserve">on </w:t>
      </w:r>
      <w:r w:rsidR="006B2743" w:rsidRPr="00724217">
        <w:rPr>
          <w:rFonts w:asciiTheme="minorHAnsi" w:hAnsiTheme="minorHAnsi" w:cstheme="minorHAnsi"/>
        </w:rPr>
        <w:t>12th J</w:t>
      </w:r>
      <w:r w:rsidR="00194BF6" w:rsidRPr="00724217">
        <w:rPr>
          <w:rFonts w:asciiTheme="minorHAnsi" w:hAnsiTheme="minorHAnsi" w:cstheme="minorHAnsi"/>
        </w:rPr>
        <w:t xml:space="preserve">une </w:t>
      </w:r>
      <w:r w:rsidR="00EF0ABB" w:rsidRPr="00724217">
        <w:rPr>
          <w:rFonts w:asciiTheme="minorHAnsi" w:hAnsiTheme="minorHAnsi" w:cstheme="minorHAnsi"/>
        </w:rPr>
        <w:t xml:space="preserve">in </w:t>
      </w:r>
      <w:r w:rsidR="009B5F0A" w:rsidRPr="00724217">
        <w:rPr>
          <w:rFonts w:asciiTheme="minorHAnsi" w:hAnsiTheme="minorHAnsi" w:cstheme="minorHAnsi"/>
        </w:rPr>
        <w:t>Brighton</w:t>
      </w:r>
      <w:r w:rsidR="004B65A1" w:rsidRPr="00724217">
        <w:rPr>
          <w:rFonts w:asciiTheme="minorHAnsi" w:hAnsiTheme="minorHAnsi" w:cstheme="minorHAnsi"/>
        </w:rPr>
        <w:t xml:space="preserve"> </w:t>
      </w:r>
      <w:r w:rsidR="005734EE" w:rsidRPr="00724217">
        <w:rPr>
          <w:rFonts w:asciiTheme="minorHAnsi" w:hAnsiTheme="minorHAnsi" w:cstheme="minorHAnsi"/>
        </w:rPr>
        <w:t>and</w:t>
      </w:r>
      <w:r w:rsidR="004B65A1" w:rsidRPr="00724217">
        <w:rPr>
          <w:rFonts w:asciiTheme="minorHAnsi" w:hAnsiTheme="minorHAnsi" w:cstheme="minorHAnsi"/>
        </w:rPr>
        <w:t xml:space="preserve"> </w:t>
      </w:r>
      <w:r w:rsidR="00EF0ABB" w:rsidRPr="00724217">
        <w:rPr>
          <w:rFonts w:asciiTheme="minorHAnsi" w:hAnsiTheme="minorHAnsi" w:cstheme="minorHAnsi"/>
        </w:rPr>
        <w:t xml:space="preserve">on </w:t>
      </w:r>
      <w:r w:rsidR="006B2743" w:rsidRPr="00724217">
        <w:rPr>
          <w:rFonts w:asciiTheme="minorHAnsi" w:hAnsiTheme="minorHAnsi" w:cstheme="minorHAnsi"/>
        </w:rPr>
        <w:t>25</w:t>
      </w:r>
      <w:r w:rsidR="006B2743" w:rsidRPr="00724217">
        <w:rPr>
          <w:rFonts w:asciiTheme="minorHAnsi" w:hAnsiTheme="minorHAnsi" w:cstheme="minorHAnsi"/>
          <w:vertAlign w:val="superscript"/>
        </w:rPr>
        <w:t>th</w:t>
      </w:r>
      <w:r w:rsidR="006B2743" w:rsidRPr="00724217">
        <w:rPr>
          <w:rFonts w:asciiTheme="minorHAnsi" w:hAnsiTheme="minorHAnsi" w:cstheme="minorHAnsi"/>
        </w:rPr>
        <w:t xml:space="preserve"> </w:t>
      </w:r>
      <w:r w:rsidR="004B65A1" w:rsidRPr="00724217">
        <w:rPr>
          <w:rFonts w:asciiTheme="minorHAnsi" w:hAnsiTheme="minorHAnsi" w:cstheme="minorHAnsi"/>
        </w:rPr>
        <w:t xml:space="preserve">July </w:t>
      </w:r>
      <w:r w:rsidR="005734EE" w:rsidRPr="00724217">
        <w:rPr>
          <w:rFonts w:asciiTheme="minorHAnsi" w:hAnsiTheme="minorHAnsi" w:cstheme="minorHAnsi"/>
        </w:rPr>
        <w:t xml:space="preserve">in London. </w:t>
      </w:r>
    </w:p>
    <w:p w14:paraId="06221F72" w14:textId="1A3DAB51" w:rsidR="000B367C" w:rsidRPr="00724217" w:rsidRDefault="009A7B44">
      <w:pPr>
        <w:rPr>
          <w:rFonts w:asciiTheme="minorHAnsi" w:hAnsiTheme="minorHAnsi" w:cstheme="minorHAnsi"/>
        </w:rPr>
      </w:pPr>
      <w:r w:rsidRPr="00724217">
        <w:rPr>
          <w:rFonts w:asciiTheme="minorHAnsi" w:hAnsiTheme="minorHAnsi" w:cstheme="minorHAnsi"/>
        </w:rPr>
        <w:t>The committee meeting</w:t>
      </w:r>
      <w:r w:rsidR="00F91819" w:rsidRPr="00724217">
        <w:rPr>
          <w:rFonts w:asciiTheme="minorHAnsi" w:hAnsiTheme="minorHAnsi" w:cstheme="minorHAnsi"/>
        </w:rPr>
        <w:t>s</w:t>
      </w:r>
      <w:r w:rsidRPr="00724217">
        <w:rPr>
          <w:rFonts w:asciiTheme="minorHAnsi" w:hAnsiTheme="minorHAnsi" w:cstheme="minorHAnsi"/>
        </w:rPr>
        <w:t xml:space="preserve"> addressed a wide range of issues, includ</w:t>
      </w:r>
      <w:r w:rsidR="00BD6FC7" w:rsidRPr="00724217">
        <w:rPr>
          <w:rFonts w:asciiTheme="minorHAnsi" w:hAnsiTheme="minorHAnsi" w:cstheme="minorHAnsi"/>
        </w:rPr>
        <w:t xml:space="preserve">ing </w:t>
      </w:r>
      <w:r w:rsidRPr="00724217">
        <w:rPr>
          <w:rFonts w:asciiTheme="minorHAnsi" w:hAnsiTheme="minorHAnsi" w:cstheme="minorHAnsi"/>
        </w:rPr>
        <w:t>BALID’s strategic aims and future direction</w:t>
      </w:r>
      <w:r w:rsidR="00BD6FC7" w:rsidRPr="00724217">
        <w:rPr>
          <w:rFonts w:asciiTheme="minorHAnsi" w:hAnsiTheme="minorHAnsi" w:cstheme="minorHAnsi"/>
        </w:rPr>
        <w:t xml:space="preserve">, </w:t>
      </w:r>
      <w:r w:rsidR="00132CC1" w:rsidRPr="00724217">
        <w:rPr>
          <w:rFonts w:asciiTheme="minorHAnsi" w:hAnsiTheme="minorHAnsi" w:cstheme="minorHAnsi"/>
        </w:rPr>
        <w:t>an audit of members’ skills</w:t>
      </w:r>
      <w:r w:rsidR="000B367C" w:rsidRPr="00724217">
        <w:rPr>
          <w:rFonts w:asciiTheme="minorHAnsi" w:hAnsiTheme="minorHAnsi" w:cstheme="minorHAnsi"/>
          <w:i/>
        </w:rPr>
        <w:t xml:space="preserve"> </w:t>
      </w:r>
      <w:r w:rsidR="000F3E63" w:rsidRPr="00724217">
        <w:rPr>
          <w:rFonts w:asciiTheme="minorHAnsi" w:hAnsiTheme="minorHAnsi" w:cstheme="minorHAnsi"/>
        </w:rPr>
        <w:t xml:space="preserve">and </w:t>
      </w:r>
      <w:r w:rsidR="00132CC1" w:rsidRPr="00724217">
        <w:rPr>
          <w:rFonts w:asciiTheme="minorHAnsi" w:hAnsiTheme="minorHAnsi" w:cstheme="minorHAnsi"/>
        </w:rPr>
        <w:t>seminars</w:t>
      </w:r>
      <w:r w:rsidR="00EB1BF1" w:rsidRPr="00724217">
        <w:rPr>
          <w:rFonts w:asciiTheme="minorHAnsi" w:hAnsiTheme="minorHAnsi" w:cstheme="minorHAnsi"/>
        </w:rPr>
        <w:t xml:space="preserve"> including </w:t>
      </w:r>
      <w:r w:rsidR="00132CC1" w:rsidRPr="00724217">
        <w:rPr>
          <w:rFonts w:asciiTheme="minorHAnsi" w:hAnsiTheme="minorHAnsi" w:cstheme="minorHAnsi"/>
          <w:i/>
        </w:rPr>
        <w:t>Weaving Literacy through Life</w:t>
      </w:r>
      <w:r w:rsidR="00631028" w:rsidRPr="00724217">
        <w:rPr>
          <w:rFonts w:asciiTheme="minorHAnsi" w:hAnsiTheme="minorHAnsi" w:cstheme="minorHAnsi"/>
          <w:i/>
        </w:rPr>
        <w:t>l</w:t>
      </w:r>
      <w:r w:rsidR="00132CC1" w:rsidRPr="00724217">
        <w:rPr>
          <w:rFonts w:asciiTheme="minorHAnsi" w:hAnsiTheme="minorHAnsi" w:cstheme="minorHAnsi"/>
          <w:i/>
        </w:rPr>
        <w:t>ong Learning</w:t>
      </w:r>
      <w:r w:rsidR="001642E4" w:rsidRPr="00724217">
        <w:rPr>
          <w:rFonts w:asciiTheme="minorHAnsi" w:hAnsiTheme="minorHAnsi" w:cstheme="minorHAnsi"/>
        </w:rPr>
        <w:t>.</w:t>
      </w:r>
      <w:r w:rsidR="000B367C" w:rsidRPr="00724217">
        <w:rPr>
          <w:rFonts w:asciiTheme="minorHAnsi" w:hAnsiTheme="minorHAnsi" w:cstheme="minorHAnsi"/>
        </w:rPr>
        <w:t xml:space="preserve"> A second edition of </w:t>
      </w:r>
      <w:r w:rsidR="00CB67AF" w:rsidRPr="00724217">
        <w:rPr>
          <w:rFonts w:asciiTheme="minorHAnsi" w:hAnsiTheme="minorHAnsi" w:cstheme="minorHAnsi"/>
        </w:rPr>
        <w:t>‘</w:t>
      </w:r>
      <w:r w:rsidR="000B367C" w:rsidRPr="00724217">
        <w:rPr>
          <w:rFonts w:asciiTheme="minorHAnsi" w:hAnsiTheme="minorHAnsi" w:cstheme="minorHAnsi"/>
          <w:i/>
        </w:rPr>
        <w:t>Theory and Practice of Literacy in Development: Papers from the BALID Informal Literacy Discussions</w:t>
      </w:r>
      <w:r w:rsidR="006B2743" w:rsidRPr="00724217">
        <w:rPr>
          <w:rFonts w:asciiTheme="minorHAnsi" w:hAnsiTheme="minorHAnsi" w:cstheme="minorHAnsi"/>
          <w:i/>
        </w:rPr>
        <w:t xml:space="preserve"> 2011-2015 </w:t>
      </w:r>
      <w:r w:rsidR="000B367C" w:rsidRPr="00724217">
        <w:rPr>
          <w:rFonts w:asciiTheme="minorHAnsi" w:hAnsiTheme="minorHAnsi" w:cstheme="minorHAnsi"/>
        </w:rPr>
        <w:t>was published.</w:t>
      </w:r>
    </w:p>
    <w:p w14:paraId="3C73C3C7" w14:textId="7C3DB603" w:rsidR="009A7B44" w:rsidRPr="00724217" w:rsidRDefault="00132CC1">
      <w:pPr>
        <w:rPr>
          <w:rFonts w:asciiTheme="minorHAnsi" w:hAnsiTheme="minorHAnsi" w:cstheme="minorHAnsi"/>
        </w:rPr>
      </w:pPr>
      <w:r w:rsidRPr="00724217">
        <w:rPr>
          <w:rFonts w:asciiTheme="minorHAnsi" w:hAnsiTheme="minorHAnsi" w:cstheme="minorHAnsi"/>
        </w:rPr>
        <w:t xml:space="preserve">The committee </w:t>
      </w:r>
      <w:r w:rsidR="00EF0ABB" w:rsidRPr="00724217">
        <w:rPr>
          <w:rFonts w:asciiTheme="minorHAnsi" w:hAnsiTheme="minorHAnsi" w:cstheme="minorHAnsi"/>
        </w:rPr>
        <w:t xml:space="preserve">successfully applied </w:t>
      </w:r>
      <w:r w:rsidR="00B11353" w:rsidRPr="00724217">
        <w:rPr>
          <w:rFonts w:asciiTheme="minorHAnsi" w:hAnsiTheme="minorHAnsi" w:cstheme="minorHAnsi"/>
        </w:rPr>
        <w:t xml:space="preserve">for a UIL </w:t>
      </w:r>
      <w:r w:rsidRPr="00724217">
        <w:rPr>
          <w:rFonts w:asciiTheme="minorHAnsi" w:hAnsiTheme="minorHAnsi" w:cstheme="minorHAnsi"/>
        </w:rPr>
        <w:t>consultanc</w:t>
      </w:r>
      <w:r w:rsidR="00B11353" w:rsidRPr="00724217">
        <w:rPr>
          <w:rFonts w:asciiTheme="minorHAnsi" w:hAnsiTheme="minorHAnsi" w:cstheme="minorHAnsi"/>
        </w:rPr>
        <w:t>y</w:t>
      </w:r>
      <w:r w:rsidR="00895DAD" w:rsidRPr="00724217">
        <w:rPr>
          <w:rFonts w:asciiTheme="minorHAnsi" w:hAnsiTheme="minorHAnsi" w:cstheme="minorHAnsi"/>
        </w:rPr>
        <w:t xml:space="preserve"> </w:t>
      </w:r>
      <w:r w:rsidR="00B11353" w:rsidRPr="00724217">
        <w:rPr>
          <w:rFonts w:asciiTheme="minorHAnsi" w:hAnsiTheme="minorHAnsi" w:cstheme="minorHAnsi"/>
        </w:rPr>
        <w:t xml:space="preserve">and </w:t>
      </w:r>
      <w:r w:rsidRPr="00724217">
        <w:rPr>
          <w:rFonts w:asciiTheme="minorHAnsi" w:hAnsiTheme="minorHAnsi" w:cstheme="minorHAnsi"/>
        </w:rPr>
        <w:t xml:space="preserve">Juliet and Katy worked with UIL in Hamburg to produce </w:t>
      </w:r>
      <w:r w:rsidR="00CB67AF" w:rsidRPr="00724217">
        <w:rPr>
          <w:rFonts w:asciiTheme="minorHAnsi" w:hAnsiTheme="minorHAnsi" w:cstheme="minorHAnsi"/>
        </w:rPr>
        <w:t>‘</w:t>
      </w:r>
      <w:r w:rsidR="00EB1BF1" w:rsidRPr="00724217">
        <w:rPr>
          <w:rFonts w:asciiTheme="minorHAnsi" w:hAnsiTheme="minorHAnsi" w:cstheme="minorHAnsi"/>
        </w:rPr>
        <w:t>Learning Together Across Generations: Guidelines for Family Literacy and Learning Programmes for Lifelong Learning</w:t>
      </w:r>
      <w:r w:rsidR="00CB67AF" w:rsidRPr="00724217">
        <w:rPr>
          <w:rFonts w:asciiTheme="minorHAnsi" w:hAnsiTheme="minorHAnsi" w:cstheme="minorHAnsi"/>
        </w:rPr>
        <w:t>’</w:t>
      </w:r>
      <w:r w:rsidR="00EB1BF1" w:rsidRPr="00724217">
        <w:rPr>
          <w:rFonts w:asciiTheme="minorHAnsi" w:hAnsiTheme="minorHAnsi" w:cstheme="minorHAnsi"/>
        </w:rPr>
        <w:t>.</w:t>
      </w:r>
    </w:p>
    <w:p w14:paraId="048CA83A" w14:textId="4AE20B1B" w:rsidR="00D72D8B" w:rsidRPr="00724217" w:rsidRDefault="00895DAD" w:rsidP="00724217">
      <w:pPr>
        <w:rPr>
          <w:rFonts w:asciiTheme="minorHAnsi" w:hAnsiTheme="minorHAnsi" w:cstheme="minorHAnsi"/>
        </w:rPr>
      </w:pPr>
      <w:r w:rsidRPr="00724217">
        <w:rPr>
          <w:rFonts w:asciiTheme="minorHAnsi" w:eastAsia="Times New Roman" w:hAnsiTheme="minorHAnsi" w:cstheme="minorHAnsi"/>
          <w:color w:val="333333"/>
        </w:rPr>
        <w:t xml:space="preserve">The considerable </w:t>
      </w:r>
      <w:r w:rsidRPr="00724217">
        <w:rPr>
          <w:rFonts w:asciiTheme="minorHAnsi" w:hAnsiTheme="minorHAnsi" w:cstheme="minorHAnsi"/>
        </w:rPr>
        <w:t xml:space="preserve">costs incurred by committee members for travelling to meetings were reviewed and at the meeting on </w:t>
      </w:r>
      <w:r w:rsidR="006B2743" w:rsidRPr="00724217">
        <w:rPr>
          <w:rFonts w:asciiTheme="minorHAnsi" w:hAnsiTheme="minorHAnsi" w:cstheme="minorHAnsi"/>
        </w:rPr>
        <w:t>24</w:t>
      </w:r>
      <w:r w:rsidR="006B2743" w:rsidRPr="00724217">
        <w:rPr>
          <w:rFonts w:asciiTheme="minorHAnsi" w:hAnsiTheme="minorHAnsi" w:cstheme="minorHAnsi"/>
          <w:vertAlign w:val="superscript"/>
        </w:rPr>
        <w:t>th</w:t>
      </w:r>
      <w:r w:rsidR="006B2743" w:rsidRPr="00724217">
        <w:rPr>
          <w:rFonts w:asciiTheme="minorHAnsi" w:hAnsiTheme="minorHAnsi" w:cstheme="minorHAnsi"/>
        </w:rPr>
        <w:t xml:space="preserve"> January</w:t>
      </w:r>
      <w:r w:rsidR="00F91819" w:rsidRPr="00724217">
        <w:rPr>
          <w:rFonts w:asciiTheme="minorHAnsi" w:hAnsiTheme="minorHAnsi" w:cstheme="minorHAnsi"/>
        </w:rPr>
        <w:t xml:space="preserve"> i</w:t>
      </w:r>
      <w:r w:rsidRPr="00724217">
        <w:rPr>
          <w:rFonts w:asciiTheme="minorHAnsi" w:hAnsiTheme="minorHAnsi" w:cstheme="minorHAnsi"/>
        </w:rPr>
        <w:t xml:space="preserve">t was decided that </w:t>
      </w:r>
      <w:r w:rsidR="000B5780" w:rsidRPr="00724217">
        <w:rPr>
          <w:rFonts w:asciiTheme="minorHAnsi" w:hAnsiTheme="minorHAnsi" w:cstheme="minorHAnsi"/>
        </w:rPr>
        <w:t xml:space="preserve">the travel expenses of committee members should be reimbursed from BALID income, up to a maximum combined amount of </w:t>
      </w:r>
      <w:r w:rsidR="00D72D8B" w:rsidRPr="00724217">
        <w:rPr>
          <w:rFonts w:asciiTheme="minorHAnsi" w:hAnsiTheme="minorHAnsi" w:cstheme="minorHAnsi"/>
        </w:rPr>
        <w:t xml:space="preserve">25% of the previous financial year’s </w:t>
      </w:r>
      <w:r w:rsidR="000B5780" w:rsidRPr="00724217">
        <w:rPr>
          <w:rFonts w:asciiTheme="minorHAnsi" w:hAnsiTheme="minorHAnsi" w:cstheme="minorHAnsi"/>
        </w:rPr>
        <w:t>income</w:t>
      </w:r>
      <w:r w:rsidR="00D72D8B" w:rsidRPr="00724217">
        <w:rPr>
          <w:rFonts w:asciiTheme="minorHAnsi" w:hAnsiTheme="minorHAnsi" w:cstheme="minorHAnsi"/>
        </w:rPr>
        <w:t>. Members would record their expenses and claim at the end of the financial year if they wished. The available amount would be distributed in proportion to the amount spent per committee member.</w:t>
      </w:r>
    </w:p>
    <w:p w14:paraId="0001E5F6" w14:textId="55FA394D" w:rsidR="00547634" w:rsidRPr="00724217" w:rsidRDefault="00D72D8B" w:rsidP="00724217">
      <w:pPr>
        <w:rPr>
          <w:rFonts w:asciiTheme="minorHAnsi" w:hAnsiTheme="minorHAnsi" w:cstheme="minorHAnsi"/>
        </w:rPr>
      </w:pPr>
      <w:r w:rsidRPr="00724217">
        <w:rPr>
          <w:rFonts w:asciiTheme="minorHAnsi" w:hAnsiTheme="minorHAnsi" w:cstheme="minorHAnsi"/>
        </w:rPr>
        <w:t>The committee also agreed to work more closely with other organisations including RAPAL</w:t>
      </w:r>
      <w:r w:rsidR="006B2743" w:rsidRPr="00724217">
        <w:rPr>
          <w:rFonts w:asciiTheme="minorHAnsi" w:hAnsiTheme="minorHAnsi" w:cstheme="minorHAnsi"/>
        </w:rPr>
        <w:t xml:space="preserve"> (R</w:t>
      </w:r>
      <w:r w:rsidRPr="00724217">
        <w:rPr>
          <w:rFonts w:asciiTheme="minorHAnsi" w:hAnsiTheme="minorHAnsi" w:cstheme="minorHAnsi"/>
        </w:rPr>
        <w:t>esearch and Practice in Adult Literacy</w:t>
      </w:r>
      <w:r w:rsidR="006B2743" w:rsidRPr="00724217">
        <w:rPr>
          <w:rFonts w:asciiTheme="minorHAnsi" w:hAnsiTheme="minorHAnsi" w:cstheme="minorHAnsi"/>
        </w:rPr>
        <w:t>).</w:t>
      </w:r>
    </w:p>
    <w:p w14:paraId="4DAE738B" w14:textId="3103F953" w:rsidR="00895DAD" w:rsidRPr="00724217" w:rsidRDefault="007C5CB5">
      <w:pPr>
        <w:spacing w:before="120" w:after="120" w:line="360" w:lineRule="auto"/>
        <w:rPr>
          <w:rFonts w:asciiTheme="minorHAnsi" w:hAnsiTheme="minorHAnsi" w:cstheme="minorHAnsi"/>
          <w:i/>
        </w:rPr>
      </w:pPr>
      <w:r w:rsidRPr="00724217">
        <w:rPr>
          <w:rFonts w:asciiTheme="minorHAnsi" w:hAnsiTheme="minorHAnsi" w:cstheme="minorHAnsi"/>
          <w:i/>
        </w:rPr>
        <w:t xml:space="preserve">Juliet McCaffery </w:t>
      </w:r>
    </w:p>
    <w:p w14:paraId="78AB0417" w14:textId="30DF8B96" w:rsidR="008C3050" w:rsidRDefault="008C3050">
      <w:pPr>
        <w:spacing w:after="0"/>
        <w:jc w:val="left"/>
        <w:rPr>
          <w:rFonts w:asciiTheme="minorHAnsi" w:eastAsia="Times New Roman" w:hAnsiTheme="minorHAnsi" w:cstheme="minorHAnsi"/>
          <w:b/>
          <w:i/>
          <w:sz w:val="28"/>
        </w:rPr>
      </w:pPr>
      <w:r>
        <w:rPr>
          <w:rFonts w:asciiTheme="minorHAnsi" w:hAnsiTheme="minorHAnsi" w:cstheme="minorHAnsi"/>
          <w:i/>
        </w:rPr>
        <w:br w:type="page"/>
      </w:r>
    </w:p>
    <w:p w14:paraId="7E3957FE" w14:textId="2622313C" w:rsidR="000C2222" w:rsidRPr="00724217" w:rsidRDefault="004961F8" w:rsidP="00724217">
      <w:pPr>
        <w:pStyle w:val="Heading1"/>
        <w:rPr>
          <w:rFonts w:asciiTheme="minorHAnsi" w:hAnsiTheme="minorHAnsi" w:cstheme="minorHAnsi"/>
        </w:rPr>
      </w:pPr>
      <w:r w:rsidRPr="00724217">
        <w:rPr>
          <w:rFonts w:asciiTheme="minorHAnsi" w:hAnsiTheme="minorHAnsi" w:cstheme="minorHAnsi"/>
        </w:rPr>
        <w:lastRenderedPageBreak/>
        <w:t>Report from the Treasur</w:t>
      </w:r>
      <w:r w:rsidR="00CD36CF" w:rsidRPr="00724217">
        <w:rPr>
          <w:rFonts w:asciiTheme="minorHAnsi" w:hAnsiTheme="minorHAnsi" w:cstheme="minorHAnsi"/>
        </w:rPr>
        <w:t>er</w:t>
      </w:r>
    </w:p>
    <w:p w14:paraId="46A90C56" w14:textId="74303688" w:rsidR="000C2222" w:rsidRPr="00724217" w:rsidRDefault="000C2222" w:rsidP="00AE7BA9">
      <w:pPr>
        <w:rPr>
          <w:rFonts w:asciiTheme="minorHAnsi" w:hAnsiTheme="minorHAnsi" w:cstheme="minorHAnsi"/>
        </w:rPr>
      </w:pPr>
      <w:r w:rsidRPr="00724217">
        <w:rPr>
          <w:rFonts w:asciiTheme="minorHAnsi" w:hAnsiTheme="minorHAnsi" w:cstheme="minorHAnsi"/>
        </w:rPr>
        <w:t>I am pleased to report that at the end of the last financial year</w:t>
      </w:r>
      <w:r w:rsidR="00631028" w:rsidRPr="00724217">
        <w:rPr>
          <w:rFonts w:asciiTheme="minorHAnsi" w:hAnsiTheme="minorHAnsi" w:cstheme="minorHAnsi"/>
        </w:rPr>
        <w:t xml:space="preserve"> </w:t>
      </w:r>
      <w:r w:rsidRPr="00724217">
        <w:rPr>
          <w:rFonts w:asciiTheme="minorHAnsi" w:hAnsiTheme="minorHAnsi" w:cstheme="minorHAnsi"/>
        </w:rPr>
        <w:t>the BALID finances were in a relatively healthy state. Indeed, the financial resources available to BALID increased significantly during the year in spite of some major expenditures. This continued a trend which has been evident for several years such that the BALID bank balance at the end of the year stood at a higher level than in any year since 2009. Although the main object of the association is not, of course, to increase its resources, the higher level of funds makes it possible to plan larger scale and perhaps more effective activities in the promotion of the international literacy and development agenda.</w:t>
      </w:r>
    </w:p>
    <w:p w14:paraId="5E4B2CC9" w14:textId="02BC9F87" w:rsidR="000C2222" w:rsidRPr="00724217" w:rsidRDefault="000C2222" w:rsidP="00AE7BA9">
      <w:pPr>
        <w:rPr>
          <w:rFonts w:asciiTheme="minorHAnsi" w:hAnsiTheme="minorHAnsi" w:cstheme="minorHAnsi"/>
        </w:rPr>
      </w:pPr>
      <w:r w:rsidRPr="00724217">
        <w:rPr>
          <w:rFonts w:asciiTheme="minorHAnsi" w:hAnsiTheme="minorHAnsi" w:cstheme="minorHAnsi"/>
        </w:rPr>
        <w:t xml:space="preserve">Overall, the total funds of the association rose during the year from £1,808 to £3,036, as can be seen on the accompanying income and expenditure account produced by our independent examiner, Mr Ray Douglas. Major sources of income this year included just over £1,000 as a donation from the Literacy Working Group following its decision to wind up its activities and a grant of £830 from Katy Newell-Jones and Juliet McCaffery in respect of input provided to them by BALID members for their UNESCO Institute for Lifelong Learning family literacy consultancy. Another exceptional source of income was £200 received from Lloyds Bank as compensation for the lengthy delay in setting up the BALID bank account when we transferred from </w:t>
      </w:r>
      <w:r w:rsidR="00631028" w:rsidRPr="00724217">
        <w:rPr>
          <w:rFonts w:asciiTheme="minorHAnsi" w:hAnsiTheme="minorHAnsi" w:cstheme="minorHAnsi"/>
        </w:rPr>
        <w:t>CAFBank</w:t>
      </w:r>
      <w:r w:rsidRPr="00724217">
        <w:rPr>
          <w:rFonts w:asciiTheme="minorHAnsi" w:hAnsiTheme="minorHAnsi" w:cstheme="minorHAnsi"/>
        </w:rPr>
        <w:t xml:space="preserve"> to avoid paying </w:t>
      </w:r>
      <w:r w:rsidR="00631028" w:rsidRPr="00724217">
        <w:rPr>
          <w:rFonts w:asciiTheme="minorHAnsi" w:hAnsiTheme="minorHAnsi" w:cstheme="minorHAnsi"/>
        </w:rPr>
        <w:t xml:space="preserve">newly introduced </w:t>
      </w:r>
      <w:r w:rsidRPr="00724217">
        <w:rPr>
          <w:rFonts w:asciiTheme="minorHAnsi" w:hAnsiTheme="minorHAnsi" w:cstheme="minorHAnsi"/>
        </w:rPr>
        <w:t>monthly account charges which were high relative to the amount held in our account. It should be noted that all of these were one-off donations. Income of a more regular nature consisted of £330 received as membership fees.</w:t>
      </w:r>
    </w:p>
    <w:p w14:paraId="05020A4B" w14:textId="40654D6E" w:rsidR="000C2222" w:rsidRPr="00724217" w:rsidRDefault="000C2222" w:rsidP="00AE7BA9">
      <w:pPr>
        <w:rPr>
          <w:rFonts w:asciiTheme="minorHAnsi" w:hAnsiTheme="minorHAnsi" w:cstheme="minorHAnsi"/>
        </w:rPr>
      </w:pPr>
      <w:r w:rsidRPr="00724217">
        <w:rPr>
          <w:rFonts w:asciiTheme="minorHAnsi" w:hAnsiTheme="minorHAnsi" w:cstheme="minorHAnsi"/>
        </w:rPr>
        <w:t xml:space="preserve">Major expenditures during the year include £1,829 on the </w:t>
      </w:r>
      <w:r w:rsidRPr="00724217">
        <w:rPr>
          <w:rFonts w:asciiTheme="minorHAnsi" w:hAnsiTheme="minorHAnsi" w:cstheme="minorHAnsi"/>
          <w:i/>
        </w:rPr>
        <w:t>Weaving Literacy</w:t>
      </w:r>
      <w:r w:rsidRPr="00724217">
        <w:rPr>
          <w:rFonts w:asciiTheme="minorHAnsi" w:hAnsiTheme="minorHAnsi" w:cstheme="minorHAnsi"/>
        </w:rPr>
        <w:t xml:space="preserve"> seminar (which incurred a shortfall of £304, after allowing for registrations received), and £839 for the production of the </w:t>
      </w:r>
      <w:r w:rsidR="00631028" w:rsidRPr="00724217">
        <w:rPr>
          <w:rFonts w:asciiTheme="minorHAnsi" w:hAnsiTheme="minorHAnsi" w:cstheme="minorHAnsi"/>
        </w:rPr>
        <w:t xml:space="preserve">first edition </w:t>
      </w:r>
      <w:r w:rsidR="00912485" w:rsidRPr="00724217">
        <w:rPr>
          <w:rFonts w:asciiTheme="minorHAnsi" w:hAnsiTheme="minorHAnsi" w:cstheme="minorHAnsi"/>
        </w:rPr>
        <w:t xml:space="preserve">of the </w:t>
      </w:r>
      <w:r w:rsidRPr="00724217">
        <w:rPr>
          <w:rFonts w:asciiTheme="minorHAnsi" w:hAnsiTheme="minorHAnsi" w:cstheme="minorHAnsi"/>
        </w:rPr>
        <w:t xml:space="preserve">book of selected papers from the Informal Literacy Discussions. </w:t>
      </w:r>
    </w:p>
    <w:p w14:paraId="3A51889B" w14:textId="77777777" w:rsidR="000C2222" w:rsidRPr="00724217" w:rsidRDefault="000C2222" w:rsidP="00AE7BA9">
      <w:pPr>
        <w:rPr>
          <w:rFonts w:asciiTheme="minorHAnsi" w:hAnsiTheme="minorHAnsi" w:cstheme="minorHAnsi"/>
        </w:rPr>
      </w:pPr>
      <w:r w:rsidRPr="00724217">
        <w:rPr>
          <w:rFonts w:asciiTheme="minorHAnsi" w:hAnsiTheme="minorHAnsi" w:cstheme="minorHAnsi"/>
        </w:rPr>
        <w:t xml:space="preserve">The BALID bank balance at the end of the financial year included restricted funds of £334, being the balance remaining from the BAICE grant originally for the Bridging the Gap seminar series and now, with the agreement of BAICE, to be used for furthering student participation in the activities of BALID. An additional restricted amount of £195 represents donations to BALID received for commemorating the work of Brian Street.  </w:t>
      </w:r>
    </w:p>
    <w:p w14:paraId="44C20836" w14:textId="1940BBB6" w:rsidR="00D52FF8" w:rsidRPr="00724217" w:rsidRDefault="000C2222" w:rsidP="00724217">
      <w:pPr>
        <w:rPr>
          <w:rFonts w:asciiTheme="minorHAnsi" w:hAnsiTheme="minorHAnsi" w:cstheme="minorHAnsi"/>
        </w:rPr>
      </w:pPr>
      <w:r w:rsidRPr="00724217">
        <w:rPr>
          <w:rFonts w:asciiTheme="minorHAnsi" w:hAnsiTheme="minorHAnsi" w:cstheme="minorHAnsi"/>
        </w:rPr>
        <w:t xml:space="preserve">I am once again grateful to Mr Ray Douglas for his willingness to carry out </w:t>
      </w:r>
      <w:r w:rsidR="00CB2ED0" w:rsidRPr="00724217">
        <w:rPr>
          <w:rFonts w:asciiTheme="minorHAnsi" w:hAnsiTheme="minorHAnsi" w:cstheme="minorHAnsi"/>
          <w:i/>
        </w:rPr>
        <w:t xml:space="preserve">pro bono </w:t>
      </w:r>
      <w:r w:rsidRPr="00724217">
        <w:rPr>
          <w:rFonts w:asciiTheme="minorHAnsi" w:hAnsiTheme="minorHAnsi" w:cstheme="minorHAnsi"/>
        </w:rPr>
        <w:t>an independent examination of the BALID accounts and I am happy to propose that he be reappointed for the coming financial year.</w:t>
      </w:r>
      <w:r w:rsidR="00D52FF8" w:rsidRPr="00724217">
        <w:rPr>
          <w:rFonts w:asciiTheme="minorHAnsi" w:hAnsiTheme="minorHAnsi" w:cstheme="minorHAnsi"/>
        </w:rPr>
        <w:t xml:space="preserve"> </w:t>
      </w:r>
    </w:p>
    <w:p w14:paraId="76D9418F" w14:textId="5D7FA630" w:rsidR="00D52FF8" w:rsidRPr="00724217" w:rsidRDefault="00D52FF8" w:rsidP="00724217">
      <w:pPr>
        <w:spacing w:before="60" w:after="120" w:line="360" w:lineRule="auto"/>
        <w:rPr>
          <w:rFonts w:asciiTheme="minorHAnsi" w:hAnsiTheme="minorHAnsi" w:cstheme="minorHAnsi"/>
          <w:i/>
        </w:rPr>
      </w:pPr>
      <w:r w:rsidRPr="00724217">
        <w:rPr>
          <w:rFonts w:asciiTheme="minorHAnsi" w:hAnsiTheme="minorHAnsi" w:cstheme="minorHAnsi"/>
          <w:i/>
        </w:rPr>
        <w:t>Ian Cheffy</w:t>
      </w:r>
    </w:p>
    <w:p w14:paraId="05176C9D" w14:textId="10E20D2D" w:rsidR="00D52FF8" w:rsidRPr="00724217" w:rsidRDefault="008C3050" w:rsidP="00724217">
      <w:pPr>
        <w:spacing w:before="60" w:after="120" w:line="360" w:lineRule="auto"/>
        <w:rPr>
          <w:rFonts w:asciiTheme="minorHAnsi" w:hAnsiTheme="minorHAnsi" w:cstheme="minorHAnsi"/>
          <w:i/>
        </w:rPr>
      </w:pPr>
      <w:r w:rsidRPr="00724217">
        <w:rPr>
          <w:rFonts w:asciiTheme="minorHAnsi" w:hAnsiTheme="minorHAnsi" w:cstheme="minorHAnsi"/>
          <w:noProof/>
          <w:lang w:val="en-US"/>
        </w:rPr>
        <w:lastRenderedPageBreak/>
        <w:drawing>
          <wp:anchor distT="0" distB="0" distL="114300" distR="114300" simplePos="0" relativeHeight="251650048" behindDoc="0" locked="0" layoutInCell="0" allowOverlap="0" wp14:anchorId="3402C869" wp14:editId="4393851B">
            <wp:simplePos x="0" y="0"/>
            <wp:positionH relativeFrom="margin">
              <wp:posOffset>289560</wp:posOffset>
            </wp:positionH>
            <wp:positionV relativeFrom="page">
              <wp:posOffset>627380</wp:posOffset>
            </wp:positionV>
            <wp:extent cx="5567680" cy="8660765"/>
            <wp:effectExtent l="0" t="0" r="0" b="6985"/>
            <wp:wrapTopAndBottom/>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15">
                      <a:extLst>
                        <a:ext uri="{28A0092B-C50C-407E-A947-70E740481C1C}">
                          <a14:useLocalDpi xmlns:a14="http://schemas.microsoft.com/office/drawing/2010/main"/>
                        </a:ext>
                      </a:extLst>
                    </a:blip>
                    <a:srcRect/>
                    <a:stretch/>
                  </pic:blipFill>
                  <pic:spPr bwMode="auto">
                    <a:xfrm>
                      <a:off x="0" y="0"/>
                      <a:ext cx="5567680" cy="866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583C0" w14:textId="7CAD30FE" w:rsidR="00E11283" w:rsidRPr="00724217" w:rsidRDefault="001167F0" w:rsidP="00724217">
      <w:pPr>
        <w:pStyle w:val="Heading1"/>
        <w:rPr>
          <w:rFonts w:asciiTheme="minorHAnsi" w:hAnsiTheme="minorHAnsi" w:cstheme="minorHAnsi"/>
        </w:rPr>
      </w:pPr>
      <w:r w:rsidRPr="00724217">
        <w:rPr>
          <w:rFonts w:asciiTheme="minorHAnsi" w:hAnsiTheme="minorHAnsi" w:cstheme="minorHAnsi"/>
        </w:rPr>
        <w:lastRenderedPageBreak/>
        <w:t>Informal Literacy Discussions (ILDs)</w:t>
      </w:r>
      <w:r w:rsidR="00E11283" w:rsidRPr="00724217">
        <w:rPr>
          <w:rFonts w:asciiTheme="minorHAnsi" w:hAnsiTheme="minorHAnsi" w:cstheme="minorHAnsi"/>
        </w:rPr>
        <w:t xml:space="preserve"> 2016 -2017</w:t>
      </w:r>
    </w:p>
    <w:p w14:paraId="50A5FC39" w14:textId="3149F836" w:rsidR="001167F0" w:rsidRPr="00724217" w:rsidRDefault="001167F0" w:rsidP="00724217">
      <w:pPr>
        <w:rPr>
          <w:rStyle w:val="Strong"/>
          <w:rFonts w:asciiTheme="minorHAnsi" w:hAnsiTheme="minorHAnsi" w:cstheme="minorHAnsi"/>
          <w:b w:val="0"/>
          <w:bCs w:val="0"/>
        </w:rPr>
      </w:pPr>
      <w:r w:rsidRPr="00724217">
        <w:rPr>
          <w:rFonts w:asciiTheme="minorHAnsi" w:hAnsiTheme="minorHAnsi" w:cstheme="minorHAnsi"/>
        </w:rPr>
        <w:t xml:space="preserve">A very important part of BALID’s contribution to the field of literacy is our regular programme of </w:t>
      </w:r>
      <w:r w:rsidR="00EF3530" w:rsidRPr="00724217">
        <w:rPr>
          <w:rFonts w:asciiTheme="minorHAnsi" w:hAnsiTheme="minorHAnsi" w:cstheme="minorHAnsi"/>
        </w:rPr>
        <w:t>I</w:t>
      </w:r>
      <w:r w:rsidRPr="00724217">
        <w:rPr>
          <w:rFonts w:asciiTheme="minorHAnsi" w:hAnsiTheme="minorHAnsi" w:cstheme="minorHAnsi"/>
        </w:rPr>
        <w:t xml:space="preserve">nformal </w:t>
      </w:r>
      <w:r w:rsidR="00EF3530" w:rsidRPr="00724217">
        <w:rPr>
          <w:rFonts w:asciiTheme="minorHAnsi" w:hAnsiTheme="minorHAnsi" w:cstheme="minorHAnsi"/>
        </w:rPr>
        <w:t>L</w:t>
      </w:r>
      <w:r w:rsidRPr="00724217">
        <w:rPr>
          <w:rFonts w:asciiTheme="minorHAnsi" w:hAnsiTheme="minorHAnsi" w:cstheme="minorHAnsi"/>
        </w:rPr>
        <w:t xml:space="preserve">iteracy </w:t>
      </w:r>
      <w:r w:rsidR="00EF3530" w:rsidRPr="00724217">
        <w:rPr>
          <w:rFonts w:asciiTheme="minorHAnsi" w:hAnsiTheme="minorHAnsi" w:cstheme="minorHAnsi"/>
        </w:rPr>
        <w:t>D</w:t>
      </w:r>
      <w:r w:rsidRPr="00724217">
        <w:rPr>
          <w:rFonts w:asciiTheme="minorHAnsi" w:hAnsiTheme="minorHAnsi" w:cstheme="minorHAnsi"/>
        </w:rPr>
        <w:t>iscussions. We have held five of these over the past year.</w:t>
      </w:r>
    </w:p>
    <w:p w14:paraId="0AC9FE90" w14:textId="7BE521A0" w:rsidR="001167F0" w:rsidRPr="00724217" w:rsidRDefault="001167F0" w:rsidP="00724217">
      <w:pPr>
        <w:rPr>
          <w:rFonts w:asciiTheme="minorHAnsi" w:hAnsiTheme="minorHAnsi" w:cstheme="minorHAnsi"/>
        </w:rPr>
      </w:pPr>
      <w:r w:rsidRPr="00724217">
        <w:rPr>
          <w:rStyle w:val="Strong"/>
          <w:rFonts w:asciiTheme="minorHAnsi" w:hAnsiTheme="minorHAnsi" w:cstheme="minorHAnsi"/>
          <w:color w:val="000000"/>
        </w:rPr>
        <w:t>ILD 24: Professional Communication and Client Care: literacy implications for vocational and professional adult education</w:t>
      </w:r>
      <w:r w:rsidR="00E11283" w:rsidRPr="00724217">
        <w:rPr>
          <w:rFonts w:asciiTheme="minorHAnsi" w:hAnsiTheme="minorHAnsi" w:cstheme="minorHAnsi"/>
        </w:rPr>
        <w:t xml:space="preserve">. </w:t>
      </w:r>
      <w:r w:rsidRPr="00724217">
        <w:rPr>
          <w:rFonts w:asciiTheme="minorHAnsi" w:hAnsiTheme="minorHAnsi" w:cstheme="minorHAnsi"/>
        </w:rPr>
        <w:t xml:space="preserve">This was the title of Tara Furlong's paper for a discussion about </w:t>
      </w:r>
      <w:r w:rsidR="00EF0ABB" w:rsidRPr="00724217">
        <w:rPr>
          <w:rFonts w:asciiTheme="minorHAnsi" w:hAnsiTheme="minorHAnsi" w:cstheme="minorHAnsi"/>
        </w:rPr>
        <w:t>t</w:t>
      </w:r>
      <w:r w:rsidRPr="00724217">
        <w:rPr>
          <w:rFonts w:asciiTheme="minorHAnsi" w:hAnsiTheme="minorHAnsi" w:cstheme="minorHAnsi"/>
        </w:rPr>
        <w:t>he higher levels of literacy needed for professional communication. (November 2016)</w:t>
      </w:r>
    </w:p>
    <w:p w14:paraId="0237845A" w14:textId="7DC3F96B" w:rsidR="001167F0" w:rsidRPr="00724217" w:rsidRDefault="001167F0" w:rsidP="00724217">
      <w:pPr>
        <w:rPr>
          <w:rFonts w:asciiTheme="minorHAnsi" w:hAnsiTheme="minorHAnsi" w:cstheme="minorHAnsi"/>
        </w:rPr>
      </w:pPr>
      <w:r w:rsidRPr="00724217">
        <w:rPr>
          <w:rStyle w:val="Strong"/>
          <w:rFonts w:asciiTheme="minorHAnsi" w:hAnsiTheme="minorHAnsi" w:cstheme="minorHAnsi"/>
          <w:color w:val="000000"/>
        </w:rPr>
        <w:t>ILD 25:</w:t>
      </w:r>
      <w:r w:rsidRPr="00724217">
        <w:rPr>
          <w:rFonts w:asciiTheme="minorHAnsi" w:hAnsiTheme="minorHAnsi" w:cstheme="minorHAnsi"/>
        </w:rPr>
        <w:t xml:space="preserve"> </w:t>
      </w:r>
      <w:r w:rsidRPr="00724217">
        <w:rPr>
          <w:rStyle w:val="Strong"/>
          <w:rFonts w:asciiTheme="minorHAnsi" w:hAnsiTheme="minorHAnsi" w:cstheme="minorHAnsi"/>
          <w:color w:val="000000"/>
        </w:rPr>
        <w:t>Training Literacy Facilitators in Central Tanzania</w:t>
      </w:r>
      <w:r w:rsidR="00E11283" w:rsidRPr="00724217">
        <w:rPr>
          <w:rStyle w:val="Strong"/>
          <w:rFonts w:asciiTheme="minorHAnsi" w:hAnsiTheme="minorHAnsi" w:cstheme="minorHAnsi"/>
          <w:color w:val="000000"/>
        </w:rPr>
        <w:t>:</w:t>
      </w:r>
      <w:r w:rsidRPr="00724217">
        <w:rPr>
          <w:rFonts w:asciiTheme="minorHAnsi" w:hAnsiTheme="minorHAnsi" w:cstheme="minorHAnsi"/>
        </w:rPr>
        <w:t>  Margaret Beckett of SIL led this discussion, which focused on the literacy programme she is involved with in rural Tanzania. People there speak many languages, and some may also have a knowledge of Swahili. As a sub-title, Margaret used the memorable phrase 'Culture eats strategy for breakfast', thus effectively emphasising how important it is to understand and appreciate local voices and local values.  (January 2017)</w:t>
      </w:r>
    </w:p>
    <w:p w14:paraId="26DD205A" w14:textId="62447ADA" w:rsidR="001167F0" w:rsidRPr="00724217" w:rsidRDefault="001167F0" w:rsidP="00724217">
      <w:pPr>
        <w:rPr>
          <w:rFonts w:asciiTheme="minorHAnsi" w:hAnsiTheme="minorHAnsi" w:cstheme="minorHAnsi"/>
        </w:rPr>
      </w:pPr>
      <w:r w:rsidRPr="00724217">
        <w:rPr>
          <w:rFonts w:asciiTheme="minorHAnsi" w:hAnsiTheme="minorHAnsi" w:cstheme="minorHAnsi"/>
          <w:b/>
        </w:rPr>
        <w:t>ILD 26: Literacy in Northern Nigeria</w:t>
      </w:r>
      <w:r w:rsidR="00E11283" w:rsidRPr="00724217">
        <w:rPr>
          <w:rFonts w:asciiTheme="minorHAnsi" w:hAnsiTheme="minorHAnsi" w:cstheme="minorHAnsi"/>
          <w:b/>
        </w:rPr>
        <w:t>:</w:t>
      </w:r>
      <w:r w:rsidRPr="00724217">
        <w:rPr>
          <w:rFonts w:asciiTheme="minorHAnsi" w:hAnsiTheme="minorHAnsi" w:cstheme="minorHAnsi"/>
        </w:rPr>
        <w:t xml:space="preserve">  Mary Anderson led this discussion, basing her input on her experience training teachers on the DfID-funded Teacher Development Programme. Areas of concern include the literacy levels of teachers, and the tensions between the Islamic and western educational systems. The following reflections focused on the role of the electronic media, and whether more use could be made of locally-produced materials rather than books published by commercial companies. (April 2017)</w:t>
      </w:r>
    </w:p>
    <w:p w14:paraId="0C2EE442" w14:textId="7829D622" w:rsidR="001167F0" w:rsidRPr="00724217" w:rsidRDefault="001167F0" w:rsidP="00724217">
      <w:pPr>
        <w:rPr>
          <w:rStyle w:val="Strong"/>
          <w:rFonts w:asciiTheme="minorHAnsi" w:hAnsiTheme="minorHAnsi" w:cstheme="minorHAnsi"/>
          <w:b w:val="0"/>
          <w:bCs w:val="0"/>
        </w:rPr>
      </w:pPr>
      <w:r w:rsidRPr="00724217">
        <w:rPr>
          <w:rStyle w:val="Strong"/>
          <w:rFonts w:asciiTheme="minorHAnsi" w:hAnsiTheme="minorHAnsi" w:cstheme="minorHAnsi"/>
          <w:color w:val="000000"/>
        </w:rPr>
        <w:t>ILD 27: Learner-generated materials, collective classroom knowledge:</w:t>
      </w:r>
      <w:r w:rsidRPr="00724217">
        <w:rPr>
          <w:rStyle w:val="Strong"/>
          <w:rFonts w:asciiTheme="minorHAnsi" w:hAnsiTheme="minorHAnsi" w:cstheme="minorHAnsi"/>
        </w:rPr>
        <w:t> Research with adult literacy facilitators in Guatemala</w:t>
      </w:r>
      <w:r w:rsidR="00A80752" w:rsidRPr="00536BEB">
        <w:rPr>
          <w:rStyle w:val="Strong"/>
          <w:rFonts w:asciiTheme="minorHAnsi" w:hAnsiTheme="minorHAnsi" w:cstheme="minorHAnsi"/>
        </w:rPr>
        <w:t>:</w:t>
      </w:r>
      <w:r w:rsidRPr="00724217">
        <w:rPr>
          <w:rStyle w:val="Strong"/>
          <w:rFonts w:asciiTheme="minorHAnsi" w:hAnsiTheme="minorHAnsi" w:cstheme="minorHAnsi"/>
        </w:rPr>
        <w:t> </w:t>
      </w:r>
      <w:r w:rsidRPr="00724217">
        <w:rPr>
          <w:rFonts w:asciiTheme="minorHAnsi" w:hAnsiTheme="minorHAnsi" w:cstheme="minorHAnsi"/>
        </w:rPr>
        <w:t>In this fascinating seminar, Marta Paluch of the University of Sussex shared her experience of working with adult literacy facilitators, and the process of collective construction of knowledge. Marta also included a very helpful PowerPoint presentation to illustrate the discussion. (June 2017)</w:t>
      </w:r>
    </w:p>
    <w:p w14:paraId="1843CE6B" w14:textId="7808C77D" w:rsidR="001167F0" w:rsidRPr="00724217" w:rsidRDefault="001167F0" w:rsidP="00724217">
      <w:pPr>
        <w:rPr>
          <w:rFonts w:asciiTheme="minorHAnsi" w:hAnsiTheme="minorHAnsi" w:cstheme="minorHAnsi"/>
        </w:rPr>
      </w:pPr>
      <w:bookmarkStart w:id="0" w:name="_ftn1"/>
      <w:bookmarkEnd w:id="0"/>
      <w:r w:rsidRPr="00724217">
        <w:rPr>
          <w:rFonts w:asciiTheme="minorHAnsi" w:hAnsiTheme="minorHAnsi" w:cstheme="minorHAnsi"/>
        </w:rPr>
        <w:t>Details of these events can be found on the BALID website (</w:t>
      </w:r>
      <w:r w:rsidR="00A70C00" w:rsidRPr="00724217">
        <w:rPr>
          <w:rFonts w:asciiTheme="minorHAnsi" w:hAnsiTheme="minorHAnsi" w:cstheme="minorHAnsi"/>
        </w:rPr>
        <w:t>www.balid.org.uk</w:t>
      </w:r>
      <w:r w:rsidRPr="00724217">
        <w:rPr>
          <w:rFonts w:asciiTheme="minorHAnsi" w:hAnsiTheme="minorHAnsi" w:cstheme="minorHAnsi"/>
        </w:rPr>
        <w:t xml:space="preserve">), and all upcoming events are posted on our BALID Facebook page. </w:t>
      </w:r>
    </w:p>
    <w:p w14:paraId="2EEA02E1" w14:textId="371E85AC" w:rsidR="00BA4D64" w:rsidRPr="00724217" w:rsidRDefault="001642E4">
      <w:pPr>
        <w:rPr>
          <w:rFonts w:asciiTheme="minorHAnsi" w:hAnsiTheme="minorHAnsi" w:cstheme="minorHAnsi"/>
          <w:i/>
        </w:rPr>
      </w:pPr>
      <w:r w:rsidRPr="00724217">
        <w:rPr>
          <w:rFonts w:asciiTheme="minorHAnsi" w:hAnsiTheme="minorHAnsi" w:cstheme="minorHAnsi"/>
          <w:i/>
        </w:rPr>
        <w:t>Mary Anderson</w:t>
      </w:r>
    </w:p>
    <w:p w14:paraId="28FAEA35" w14:textId="77777777" w:rsidR="00BA4D64" w:rsidRPr="00724217" w:rsidRDefault="00BA4D64">
      <w:pPr>
        <w:rPr>
          <w:rFonts w:asciiTheme="minorHAnsi" w:hAnsiTheme="minorHAnsi" w:cstheme="minorHAnsi"/>
          <w:i/>
        </w:rPr>
      </w:pPr>
      <w:r w:rsidRPr="00724217">
        <w:rPr>
          <w:rFonts w:asciiTheme="minorHAnsi" w:hAnsiTheme="minorHAnsi" w:cstheme="minorHAnsi"/>
          <w:i/>
        </w:rPr>
        <w:br w:type="page"/>
      </w:r>
    </w:p>
    <w:p w14:paraId="71301FC0" w14:textId="77777777" w:rsidR="00D14A94" w:rsidRDefault="00D14A94" w:rsidP="00BB1D51">
      <w:pPr>
        <w:spacing w:line="276" w:lineRule="auto"/>
        <w:jc w:val="center"/>
        <w:rPr>
          <w:rFonts w:asciiTheme="minorHAnsi" w:eastAsia="Arial,Times New Roman" w:hAnsiTheme="minorHAnsi" w:cstheme="minorHAnsi"/>
          <w:lang w:eastAsia="en-GB"/>
        </w:rPr>
      </w:pPr>
    </w:p>
    <w:p w14:paraId="24D3209A" w14:textId="77777777" w:rsidR="00D14A94" w:rsidRPr="00724217" w:rsidRDefault="00D14A94" w:rsidP="00D14A94">
      <w:pPr>
        <w:pStyle w:val="Heading1"/>
        <w:rPr>
          <w:rFonts w:asciiTheme="minorHAnsi" w:eastAsia="Arial" w:hAnsiTheme="minorHAnsi" w:cstheme="minorHAnsi"/>
        </w:rPr>
      </w:pPr>
      <w:r w:rsidRPr="00724217">
        <w:rPr>
          <w:rFonts w:asciiTheme="minorHAnsi" w:eastAsia="Arial" w:hAnsiTheme="minorHAnsi" w:cstheme="minorHAnsi"/>
        </w:rPr>
        <w:t>BALID day seminar, 18</w:t>
      </w:r>
      <w:r w:rsidRPr="00724217">
        <w:rPr>
          <w:rFonts w:asciiTheme="minorHAnsi" w:eastAsia="Arial" w:hAnsiTheme="minorHAnsi" w:cstheme="minorHAnsi"/>
          <w:vertAlign w:val="superscript"/>
        </w:rPr>
        <w:t>th</w:t>
      </w:r>
      <w:r w:rsidRPr="00724217">
        <w:rPr>
          <w:rFonts w:asciiTheme="minorHAnsi" w:eastAsia="Arial" w:hAnsiTheme="minorHAnsi" w:cstheme="minorHAnsi"/>
        </w:rPr>
        <w:t xml:space="preserve"> November 2016</w:t>
      </w:r>
    </w:p>
    <w:p w14:paraId="52968D2F" w14:textId="77777777" w:rsidR="00D14A94" w:rsidRPr="00724217" w:rsidRDefault="00D14A94" w:rsidP="00D14A94">
      <w:pPr>
        <w:jc w:val="center"/>
        <w:rPr>
          <w:rFonts w:asciiTheme="minorHAnsi" w:hAnsiTheme="minorHAnsi" w:cstheme="minorHAnsi"/>
          <w:b/>
        </w:rPr>
      </w:pPr>
      <w:r w:rsidRPr="00724217">
        <w:rPr>
          <w:rFonts w:asciiTheme="minorHAnsi" w:eastAsia="Arial" w:hAnsiTheme="minorHAnsi" w:cstheme="minorHAnsi"/>
          <w:bCs/>
        </w:rPr>
        <w:t xml:space="preserve">at the </w:t>
      </w:r>
      <w:r w:rsidRPr="00724217">
        <w:rPr>
          <w:rFonts w:asciiTheme="minorHAnsi" w:eastAsia="Arial,Times New Roman" w:hAnsiTheme="minorHAnsi" w:cstheme="minorHAnsi"/>
          <w:lang w:eastAsia="en-GB"/>
        </w:rPr>
        <w:t>UCL Institute of Education, London</w:t>
      </w:r>
    </w:p>
    <w:p w14:paraId="2E9B8030" w14:textId="77777777" w:rsidR="00D14A94" w:rsidRDefault="00D14A94" w:rsidP="00D14A94">
      <w:pPr>
        <w:spacing w:line="276" w:lineRule="auto"/>
        <w:rPr>
          <w:rFonts w:asciiTheme="minorHAnsi" w:eastAsia="Arial,Times New Roman" w:hAnsiTheme="minorHAnsi" w:cstheme="minorHAnsi"/>
          <w:lang w:eastAsia="en-GB"/>
        </w:rPr>
      </w:pPr>
    </w:p>
    <w:p w14:paraId="2422020C" w14:textId="68F8FF20" w:rsidR="00BB1D51" w:rsidRPr="00724217" w:rsidRDefault="00BB1D51" w:rsidP="00BB1D51">
      <w:pPr>
        <w:spacing w:line="276" w:lineRule="auto"/>
        <w:jc w:val="center"/>
        <w:rPr>
          <w:rFonts w:asciiTheme="minorHAnsi" w:eastAsia="Arial,Times New Roman" w:hAnsiTheme="minorHAnsi" w:cstheme="minorHAnsi"/>
          <w:lang w:eastAsia="en-GB"/>
        </w:rPr>
      </w:pPr>
      <w:r w:rsidRPr="00724217">
        <w:rPr>
          <w:rFonts w:asciiTheme="minorHAnsi" w:hAnsiTheme="minorHAnsi" w:cstheme="minorHAnsi"/>
          <w:noProof/>
          <w:lang w:val="en-US"/>
        </w:rPr>
        <w:drawing>
          <wp:inline distT="0" distB="0" distL="0" distR="0" wp14:anchorId="73EF1C3C" wp14:editId="5B9C2025">
            <wp:extent cx="3233832" cy="2285189"/>
            <wp:effectExtent l="19050" t="19050" r="2413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43696" cy="2292159"/>
                    </a:xfrm>
                    <a:prstGeom prst="rect">
                      <a:avLst/>
                    </a:prstGeom>
                    <a:noFill/>
                    <a:ln>
                      <a:solidFill>
                        <a:schemeClr val="accent1"/>
                      </a:solidFill>
                    </a:ln>
                  </pic:spPr>
                </pic:pic>
              </a:graphicData>
            </a:graphic>
          </wp:inline>
        </w:drawing>
      </w:r>
    </w:p>
    <w:p w14:paraId="235DD200" w14:textId="77777777" w:rsidR="00D14A94" w:rsidRDefault="00D14A94" w:rsidP="00724217">
      <w:pPr>
        <w:spacing w:after="0"/>
      </w:pPr>
    </w:p>
    <w:p w14:paraId="2723EE31" w14:textId="1B5EC28F" w:rsidR="00536BEB" w:rsidRPr="00724217" w:rsidRDefault="00D14A94" w:rsidP="00724217">
      <w:pPr>
        <w:spacing w:after="0"/>
        <w:rPr>
          <w:rFonts w:asciiTheme="minorHAnsi" w:hAnsiTheme="minorHAnsi" w:cstheme="minorHAnsi"/>
        </w:rPr>
      </w:pPr>
      <w:r w:rsidRPr="00724217">
        <w:rPr>
          <w:rFonts w:asciiTheme="minorHAnsi" w:hAnsiTheme="minorHAnsi" w:cstheme="minorHAnsi"/>
          <w:noProof/>
          <w:color w:val="09006F"/>
          <w:lang w:val="en-US"/>
        </w:rPr>
        <w:drawing>
          <wp:anchor distT="0" distB="0" distL="114300" distR="114300" simplePos="0" relativeHeight="251660800" behindDoc="0" locked="0" layoutInCell="1" allowOverlap="1" wp14:anchorId="20797ADE" wp14:editId="17704A2D">
            <wp:simplePos x="0" y="0"/>
            <wp:positionH relativeFrom="column">
              <wp:posOffset>17780</wp:posOffset>
            </wp:positionH>
            <wp:positionV relativeFrom="page">
              <wp:posOffset>5603875</wp:posOffset>
            </wp:positionV>
            <wp:extent cx="2538095" cy="1515745"/>
            <wp:effectExtent l="19050" t="19050" r="14605" b="273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38095" cy="15157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07435" w:rsidRPr="006D55B2">
        <w:t>This all-day seminar was chaired by Professor Alan Tuckett, past president of the International Council for Adult Education, and it revealed the strength and depth of BALID’s work. Our keynote speaker was Dr Ulrike Hanemann from UNESCO’s UIL in Hamburg, and we then had input from four panellists</w:t>
      </w:r>
      <w:r w:rsidR="00B07435" w:rsidRPr="00724217">
        <w:rPr>
          <w:rFonts w:asciiTheme="minorHAnsi" w:hAnsiTheme="minorHAnsi" w:cstheme="minorHAnsi"/>
        </w:rPr>
        <w:t>.</w:t>
      </w:r>
    </w:p>
    <w:p w14:paraId="2B137F9C" w14:textId="4DF717F4" w:rsidR="00B07435" w:rsidRDefault="00536BEB" w:rsidP="00724217">
      <w:pPr>
        <w:spacing w:after="0"/>
      </w:pPr>
      <w:r>
        <w:rPr>
          <w:rFonts w:asciiTheme="minorHAnsi" w:hAnsiTheme="minorHAnsi" w:cstheme="minorHAnsi"/>
          <w:sz w:val="22"/>
        </w:rPr>
        <w:t xml:space="preserve">Firstly, </w:t>
      </w:r>
      <w:r w:rsidR="00B07435" w:rsidRPr="00B10098">
        <w:t xml:space="preserve">Dr Willy Ngaka of Makerere University, Uganda, </w:t>
      </w:r>
      <w:r>
        <w:t xml:space="preserve">(pictured, with Alan Tuckett) </w:t>
      </w:r>
      <w:r w:rsidR="00B07435" w:rsidRPr="00B10098">
        <w:t>presented on volunteer-led informal community literacy initiatives, where the challenges include a culture of monetisation.</w:t>
      </w:r>
    </w:p>
    <w:p w14:paraId="17143AB6" w14:textId="77777777" w:rsidR="00536BEB" w:rsidRPr="00B10098" w:rsidRDefault="00536BEB" w:rsidP="00724217">
      <w:pPr>
        <w:spacing w:after="0"/>
      </w:pPr>
    </w:p>
    <w:p w14:paraId="0B9F995A" w14:textId="77777777" w:rsidR="00D14A94" w:rsidRDefault="00D14A94" w:rsidP="00724217">
      <w:pPr>
        <w:suppressAutoHyphens/>
        <w:rPr>
          <w:rFonts w:asciiTheme="minorHAnsi" w:hAnsiTheme="minorHAnsi" w:cstheme="minorHAnsi"/>
        </w:rPr>
      </w:pPr>
    </w:p>
    <w:p w14:paraId="261343D0" w14:textId="506EABC3" w:rsidR="00B07435" w:rsidRPr="00724217" w:rsidRDefault="00B07435" w:rsidP="00724217">
      <w:pPr>
        <w:suppressAutoHyphens/>
        <w:rPr>
          <w:rFonts w:asciiTheme="minorHAnsi" w:hAnsiTheme="minorHAnsi" w:cstheme="minorHAnsi"/>
        </w:rPr>
      </w:pPr>
      <w:r w:rsidRPr="00724217">
        <w:rPr>
          <w:rFonts w:asciiTheme="minorHAnsi" w:hAnsiTheme="minorHAnsi" w:cstheme="minorHAnsi"/>
        </w:rPr>
        <w:t>Albha Bowe from Feed the Minds</w:t>
      </w:r>
      <w:r w:rsidR="00536BEB">
        <w:rPr>
          <w:rFonts w:asciiTheme="minorHAnsi" w:hAnsiTheme="minorHAnsi" w:cstheme="minorHAnsi"/>
        </w:rPr>
        <w:t xml:space="preserve"> then</w:t>
      </w:r>
      <w:r w:rsidRPr="00724217">
        <w:rPr>
          <w:rFonts w:asciiTheme="minorHAnsi" w:hAnsiTheme="minorHAnsi" w:cstheme="minorHAnsi"/>
        </w:rPr>
        <w:t xml:space="preserve"> described two large projects with the National Rural Development Program (NRDP), a partner NGO </w:t>
      </w:r>
      <w:r w:rsidR="00536BEB">
        <w:rPr>
          <w:rFonts w:asciiTheme="minorHAnsi" w:hAnsiTheme="minorHAnsi" w:cstheme="minorHAnsi"/>
        </w:rPr>
        <w:t xml:space="preserve">in Pakistan </w:t>
      </w:r>
      <w:r w:rsidRPr="00724217">
        <w:rPr>
          <w:rFonts w:asciiTheme="minorHAnsi" w:hAnsiTheme="minorHAnsi" w:cstheme="minorHAnsi"/>
        </w:rPr>
        <w:t xml:space="preserve">aiming to improve maternal and child health in Sindh and Narrowal, </w:t>
      </w:r>
      <w:r w:rsidR="00536BEB">
        <w:rPr>
          <w:rFonts w:asciiTheme="minorHAnsi" w:hAnsiTheme="minorHAnsi" w:cstheme="minorHAnsi"/>
        </w:rPr>
        <w:t xml:space="preserve">two </w:t>
      </w:r>
      <w:r w:rsidRPr="00724217">
        <w:rPr>
          <w:rFonts w:asciiTheme="minorHAnsi" w:hAnsiTheme="minorHAnsi" w:cstheme="minorHAnsi"/>
        </w:rPr>
        <w:t>districts with high levels of poverty.</w:t>
      </w:r>
    </w:p>
    <w:p w14:paraId="4C1D5702" w14:textId="77777777" w:rsidR="00B07435" w:rsidRPr="00724217" w:rsidRDefault="00B07435" w:rsidP="00724217">
      <w:pPr>
        <w:suppressAutoHyphens/>
        <w:rPr>
          <w:rFonts w:asciiTheme="minorHAnsi" w:hAnsiTheme="minorHAnsi" w:cstheme="minorHAnsi"/>
        </w:rPr>
      </w:pPr>
      <w:r w:rsidRPr="00724217">
        <w:rPr>
          <w:rFonts w:asciiTheme="minorHAnsi" w:hAnsiTheme="minorHAnsi" w:cstheme="minorHAnsi"/>
        </w:rPr>
        <w:t>Professor Martha Young-Scholten of Newcastle University, UK, introduced three projects aimed at adult immigrants who fit under the category of Low-educated Second Language and Literacy Acquisition (LESLLA) for Adults.</w:t>
      </w:r>
    </w:p>
    <w:p w14:paraId="1C9FB667" w14:textId="5834F764" w:rsidR="00B07435" w:rsidRPr="00724217" w:rsidRDefault="00536BEB" w:rsidP="00724217">
      <w:pPr>
        <w:suppressAutoHyphens/>
        <w:rPr>
          <w:rFonts w:asciiTheme="minorHAnsi" w:hAnsiTheme="minorHAnsi" w:cstheme="minorHAnsi"/>
        </w:rPr>
      </w:pPr>
      <w:r>
        <w:rPr>
          <w:rFonts w:asciiTheme="minorHAnsi" w:hAnsiTheme="minorHAnsi" w:cstheme="minorHAnsi"/>
        </w:rPr>
        <w:t xml:space="preserve">The last panellist was </w:t>
      </w:r>
      <w:r w:rsidR="00B07435" w:rsidRPr="00724217">
        <w:rPr>
          <w:rFonts w:asciiTheme="minorHAnsi" w:hAnsiTheme="minorHAnsi" w:cstheme="minorHAnsi"/>
        </w:rPr>
        <w:t xml:space="preserve">Lesley Waller </w:t>
      </w:r>
      <w:r>
        <w:rPr>
          <w:rFonts w:asciiTheme="minorHAnsi" w:hAnsiTheme="minorHAnsi" w:cstheme="minorHAnsi"/>
        </w:rPr>
        <w:t xml:space="preserve">who </w:t>
      </w:r>
      <w:r w:rsidR="00B07435" w:rsidRPr="00724217">
        <w:rPr>
          <w:rFonts w:asciiTheme="minorHAnsi" w:hAnsiTheme="minorHAnsi" w:cstheme="minorHAnsi"/>
        </w:rPr>
        <w:t>presented Africa Educational Trust's cross-generational literacy projects in West Nile province, Northern Uganda, and among the Maasai in North Central Kenya.</w:t>
      </w:r>
    </w:p>
    <w:p w14:paraId="36255C9E" w14:textId="40C02C6F" w:rsidR="00B07435" w:rsidRPr="00724217" w:rsidRDefault="00B07435" w:rsidP="00AE7BA9">
      <w:pPr>
        <w:rPr>
          <w:rFonts w:asciiTheme="minorHAnsi" w:hAnsiTheme="minorHAnsi" w:cstheme="minorHAnsi"/>
        </w:rPr>
      </w:pPr>
      <w:r w:rsidRPr="00724217">
        <w:rPr>
          <w:rFonts w:asciiTheme="minorHAnsi" w:hAnsiTheme="minorHAnsi" w:cstheme="minorHAnsi"/>
        </w:rPr>
        <w:lastRenderedPageBreak/>
        <w:t>These provided a helpful backdrop for our small-group discussions, which proved very fruitful, with much inter-disciplinary and international learning. We are really grateful for all the richness of insights that we gained.</w:t>
      </w:r>
    </w:p>
    <w:p w14:paraId="525EF303" w14:textId="27757AF0" w:rsidR="00B07435" w:rsidRPr="00724217" w:rsidRDefault="00B07435" w:rsidP="00AE7BA9">
      <w:pPr>
        <w:rPr>
          <w:rFonts w:asciiTheme="minorHAnsi" w:hAnsiTheme="minorHAnsi" w:cstheme="minorHAnsi"/>
        </w:rPr>
      </w:pPr>
      <w:r w:rsidRPr="00724217">
        <w:rPr>
          <w:rFonts w:asciiTheme="minorHAnsi" w:hAnsiTheme="minorHAnsi" w:cstheme="minorHAnsi"/>
        </w:rPr>
        <w:t xml:space="preserve">Feedback on the day was very positive indeed, with many commenting on the wide-ranging dialogue and the encouragement of flexibility and creativity in the adult literacy field. Participants emphasised the value of the opportunities for group work, as well as appreciating the quality of the four case-study presentations. Several participants commented that they would be looking at further means to integrate literacy development into projects, ranging from participatory approaches to curriculum and resource development to amplifying literate environments drawing on local contexts. </w:t>
      </w:r>
    </w:p>
    <w:p w14:paraId="1F9D9D39" w14:textId="160613F5" w:rsidR="00B07435" w:rsidRPr="00724217" w:rsidRDefault="005734EE" w:rsidP="00724217">
      <w:pPr>
        <w:rPr>
          <w:rFonts w:asciiTheme="minorHAnsi" w:hAnsiTheme="minorHAnsi" w:cstheme="minorHAnsi"/>
        </w:rPr>
      </w:pPr>
      <w:r w:rsidRPr="00724217">
        <w:rPr>
          <w:rFonts w:asciiTheme="minorHAnsi" w:hAnsiTheme="minorHAnsi" w:cstheme="minorHAnsi"/>
          <w:noProof/>
          <w:lang w:val="en-US"/>
        </w:rPr>
        <w:drawing>
          <wp:anchor distT="0" distB="0" distL="114300" distR="114300" simplePos="0" relativeHeight="251628544" behindDoc="0" locked="0" layoutInCell="1" allowOverlap="1" wp14:anchorId="2D2B6556" wp14:editId="0B441E90">
            <wp:simplePos x="0" y="0"/>
            <wp:positionH relativeFrom="column">
              <wp:posOffset>0</wp:posOffset>
            </wp:positionH>
            <wp:positionV relativeFrom="paragraph">
              <wp:posOffset>77470</wp:posOffset>
            </wp:positionV>
            <wp:extent cx="1551600" cy="1476000"/>
            <wp:effectExtent l="19050" t="19050" r="10795" b="10160"/>
            <wp:wrapTight wrapText="bothSides">
              <wp:wrapPolygon edited="0">
                <wp:start x="-265" y="-279"/>
                <wp:lineTo x="-265" y="21470"/>
                <wp:lineTo x="21485" y="21470"/>
                <wp:lineTo x="21485" y="-279"/>
                <wp:lineTo x="-265" y="-27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551600" cy="1476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07435" w:rsidRPr="00724217">
        <w:rPr>
          <w:rFonts w:asciiTheme="minorHAnsi" w:hAnsiTheme="minorHAnsi" w:cstheme="minorHAnsi"/>
        </w:rPr>
        <w:t>In conclusion,</w:t>
      </w:r>
      <w:r w:rsidR="00B07435" w:rsidRPr="00724217">
        <w:rPr>
          <w:rFonts w:asciiTheme="minorHAnsi" w:hAnsiTheme="minorHAnsi" w:cstheme="minorHAnsi"/>
          <w:b/>
        </w:rPr>
        <w:t xml:space="preserve"> </w:t>
      </w:r>
      <w:r w:rsidR="00B07435" w:rsidRPr="00724217">
        <w:rPr>
          <w:rFonts w:asciiTheme="minorHAnsi" w:hAnsiTheme="minorHAnsi" w:cstheme="minorHAnsi"/>
        </w:rPr>
        <w:t xml:space="preserve">Dr Ulrike Hanemann </w:t>
      </w:r>
      <w:r w:rsidR="00520125" w:rsidRPr="00724217">
        <w:rPr>
          <w:rFonts w:asciiTheme="minorHAnsi" w:hAnsiTheme="minorHAnsi" w:cstheme="minorHAnsi"/>
        </w:rPr>
        <w:t xml:space="preserve">(pictured) </w:t>
      </w:r>
      <w:r w:rsidR="00B07435" w:rsidRPr="00724217">
        <w:rPr>
          <w:rFonts w:asciiTheme="minorHAnsi" w:hAnsiTheme="minorHAnsi" w:cstheme="minorHAnsi"/>
        </w:rPr>
        <w:t>highlighted the diversity of literacy practices, and that literacy is beginning to be seen as a continuum of knowledge and skills embedded into local contexts. This is more so as literacy is integrated into three-dimensional lifelong, lifewide and systemically and politically life-deep processes of learning. These necessarily implicate forms of measurement and evaluation. Beyond the call for basic adult education as a human right and basis for economic development, lifelong literacy touches on health, community development and digital accessibility and inclusion.</w:t>
      </w:r>
    </w:p>
    <w:p w14:paraId="7CA55318" w14:textId="44F9B499" w:rsidR="00B07435" w:rsidRPr="00724217" w:rsidRDefault="00B07435" w:rsidP="00724217">
      <w:pPr>
        <w:rPr>
          <w:rFonts w:asciiTheme="minorHAnsi" w:hAnsiTheme="minorHAnsi" w:cstheme="minorHAnsi"/>
        </w:rPr>
      </w:pPr>
      <w:r w:rsidRPr="00724217">
        <w:rPr>
          <w:rFonts w:asciiTheme="minorHAnsi" w:hAnsiTheme="minorHAnsi" w:cstheme="minorHAnsi"/>
        </w:rPr>
        <w:t xml:space="preserve">A full </w:t>
      </w:r>
      <w:r w:rsidR="00EC69F8" w:rsidRPr="00724217">
        <w:rPr>
          <w:rFonts w:asciiTheme="minorHAnsi" w:hAnsiTheme="minorHAnsi" w:cstheme="minorHAnsi"/>
        </w:rPr>
        <w:t>report</w:t>
      </w:r>
      <w:r w:rsidRPr="00724217">
        <w:rPr>
          <w:rFonts w:asciiTheme="minorHAnsi" w:hAnsiTheme="minorHAnsi" w:cstheme="minorHAnsi"/>
        </w:rPr>
        <w:t xml:space="preserve"> on the seminar can be found on the </w:t>
      </w:r>
      <w:r w:rsidR="00EC69F8" w:rsidRPr="00724217">
        <w:rPr>
          <w:rFonts w:asciiTheme="minorHAnsi" w:hAnsiTheme="minorHAnsi" w:cstheme="minorHAnsi"/>
        </w:rPr>
        <w:t>BALID website</w:t>
      </w:r>
      <w:r w:rsidRPr="00724217">
        <w:rPr>
          <w:rFonts w:asciiTheme="minorHAnsi" w:hAnsiTheme="minorHAnsi" w:cstheme="minorHAnsi"/>
        </w:rPr>
        <w:t>.</w:t>
      </w:r>
    </w:p>
    <w:p w14:paraId="7A2B510F" w14:textId="6AD197D2" w:rsidR="001642E4" w:rsidRPr="00724217" w:rsidRDefault="001642E4" w:rsidP="00724217">
      <w:pPr>
        <w:spacing w:before="120" w:after="120" w:line="360" w:lineRule="auto"/>
        <w:rPr>
          <w:rFonts w:asciiTheme="minorHAnsi" w:hAnsiTheme="minorHAnsi" w:cstheme="minorHAnsi"/>
          <w:i/>
        </w:rPr>
      </w:pPr>
      <w:r w:rsidRPr="00724217">
        <w:rPr>
          <w:rFonts w:asciiTheme="minorHAnsi" w:hAnsiTheme="minorHAnsi" w:cstheme="minorHAnsi"/>
          <w:i/>
        </w:rPr>
        <w:t>Mary Anderson</w:t>
      </w:r>
    </w:p>
    <w:p w14:paraId="1AB58057" w14:textId="70ED74BD" w:rsidR="004961F8" w:rsidRPr="00724217" w:rsidRDefault="004961F8" w:rsidP="004961F8">
      <w:pPr>
        <w:rPr>
          <w:rFonts w:asciiTheme="minorHAnsi" w:hAnsiTheme="minorHAnsi" w:cstheme="minorHAnsi"/>
          <w:b/>
        </w:rPr>
      </w:pPr>
    </w:p>
    <w:p w14:paraId="34255C16" w14:textId="77777777" w:rsidR="00BB1D51" w:rsidRPr="00724217" w:rsidRDefault="00BB1D51" w:rsidP="004961F8">
      <w:pPr>
        <w:rPr>
          <w:rFonts w:asciiTheme="minorHAnsi" w:hAnsiTheme="minorHAnsi" w:cstheme="minorHAnsi"/>
          <w:b/>
        </w:rPr>
      </w:pPr>
    </w:p>
    <w:p w14:paraId="184A81A6" w14:textId="77777777" w:rsidR="00BB1D51" w:rsidRPr="00724217" w:rsidRDefault="00BB1D51" w:rsidP="004961F8">
      <w:pPr>
        <w:rPr>
          <w:rFonts w:asciiTheme="minorHAnsi" w:hAnsiTheme="minorHAnsi" w:cstheme="minorHAnsi"/>
          <w:b/>
        </w:rPr>
      </w:pPr>
    </w:p>
    <w:p w14:paraId="4C07163D" w14:textId="77777777" w:rsidR="00A80752" w:rsidRPr="00724217" w:rsidRDefault="00A80752">
      <w:pPr>
        <w:spacing w:after="0"/>
        <w:jc w:val="left"/>
        <w:rPr>
          <w:rFonts w:asciiTheme="minorHAnsi" w:eastAsia="Times New Roman" w:hAnsiTheme="minorHAnsi" w:cstheme="minorHAnsi"/>
          <w:b/>
          <w:sz w:val="28"/>
        </w:rPr>
      </w:pPr>
      <w:r w:rsidRPr="00724217">
        <w:rPr>
          <w:rFonts w:asciiTheme="minorHAnsi" w:hAnsiTheme="minorHAnsi" w:cstheme="minorHAnsi"/>
        </w:rPr>
        <w:br w:type="page"/>
      </w:r>
    </w:p>
    <w:p w14:paraId="3E731DFD" w14:textId="5E71BA5B" w:rsidR="00CE4AE3" w:rsidRPr="00724217" w:rsidRDefault="000C2222" w:rsidP="00724217">
      <w:pPr>
        <w:pStyle w:val="Heading1"/>
        <w:rPr>
          <w:rFonts w:asciiTheme="minorHAnsi" w:hAnsiTheme="minorHAnsi" w:cstheme="minorHAnsi"/>
        </w:rPr>
      </w:pPr>
      <w:r w:rsidRPr="00724217">
        <w:rPr>
          <w:rFonts w:asciiTheme="minorHAnsi" w:hAnsiTheme="minorHAnsi" w:cstheme="minorHAnsi"/>
        </w:rPr>
        <w:lastRenderedPageBreak/>
        <w:t>Committee Members</w:t>
      </w:r>
      <w:r w:rsidR="005734EE" w:rsidRPr="00724217">
        <w:rPr>
          <w:rFonts w:asciiTheme="minorHAnsi" w:hAnsiTheme="minorHAnsi" w:cstheme="minorHAnsi"/>
        </w:rPr>
        <w:t xml:space="preserve"> 2016 </w:t>
      </w:r>
      <w:r w:rsidR="00D72114" w:rsidRPr="00724217">
        <w:rPr>
          <w:rFonts w:asciiTheme="minorHAnsi" w:hAnsiTheme="minorHAnsi" w:cstheme="minorHAnsi"/>
        </w:rPr>
        <w:t>– 2017</w:t>
      </w:r>
    </w:p>
    <w:p w14:paraId="720201B5" w14:textId="373B2CDA" w:rsidR="00B11353" w:rsidRPr="00724217" w:rsidRDefault="00B11353" w:rsidP="00724217">
      <w:pPr>
        <w:spacing w:before="120" w:after="60"/>
        <w:rPr>
          <w:rFonts w:asciiTheme="minorHAnsi" w:hAnsiTheme="minorHAnsi" w:cstheme="minorHAnsi"/>
          <w:b/>
          <w:lang w:val="en-US"/>
        </w:rPr>
      </w:pPr>
      <w:r w:rsidRPr="00724217">
        <w:rPr>
          <w:rFonts w:asciiTheme="minorHAnsi" w:hAnsiTheme="minorHAnsi" w:cstheme="minorHAnsi"/>
          <w:b/>
          <w:lang w:val="en-US"/>
        </w:rPr>
        <w:t>Chair</w:t>
      </w:r>
      <w:r w:rsidR="00336BEA" w:rsidRPr="00724217">
        <w:rPr>
          <w:rFonts w:asciiTheme="minorHAnsi" w:hAnsiTheme="minorHAnsi" w:cstheme="minorHAnsi"/>
          <w:b/>
          <w:lang w:val="en-US"/>
        </w:rPr>
        <w:t>:</w:t>
      </w:r>
      <w:r w:rsidRPr="00724217">
        <w:rPr>
          <w:rFonts w:asciiTheme="minorHAnsi" w:hAnsiTheme="minorHAnsi" w:cstheme="minorHAnsi"/>
          <w:b/>
          <w:lang w:val="en-US"/>
        </w:rPr>
        <w:t xml:space="preserve"> Dr. Katy Newell- Jones </w:t>
      </w:r>
    </w:p>
    <w:p w14:paraId="4F709D44" w14:textId="63A29BEF" w:rsidR="00B11353" w:rsidRPr="00724217" w:rsidRDefault="00B11353" w:rsidP="00AE7BA9">
      <w:pPr>
        <w:rPr>
          <w:rFonts w:asciiTheme="minorHAnsi" w:hAnsiTheme="minorHAnsi" w:cstheme="minorHAnsi"/>
          <w:color w:val="222222"/>
          <w:shd w:val="clear" w:color="auto" w:fill="FFFFFF"/>
        </w:rPr>
      </w:pPr>
      <w:r w:rsidRPr="00724217">
        <w:rPr>
          <w:rFonts w:asciiTheme="minorHAnsi" w:hAnsiTheme="minorHAnsi" w:cstheme="minorHAnsi"/>
          <w:lang w:val="en-US"/>
        </w:rPr>
        <w:t>Katy was</w:t>
      </w:r>
      <w:r w:rsidRPr="00724217">
        <w:rPr>
          <w:rFonts w:asciiTheme="minorHAnsi" w:hAnsiTheme="minorHAnsi" w:cstheme="minorHAnsi"/>
          <w:b/>
          <w:lang w:val="en-US"/>
        </w:rPr>
        <w:t xml:space="preserve"> </w:t>
      </w:r>
      <w:r w:rsidRPr="00724217">
        <w:rPr>
          <w:rFonts w:asciiTheme="minorHAnsi" w:hAnsiTheme="minorHAnsi" w:cstheme="minorHAnsi"/>
          <w:color w:val="222222"/>
          <w:shd w:val="clear" w:color="auto" w:fill="FFFFFF"/>
        </w:rPr>
        <w:t xml:space="preserve">formerly Programme Director of Feed the Minds and is now a consultant in learning and teaching with a strong focus on literacy in development. </w:t>
      </w:r>
      <w:r w:rsidR="00336BEA" w:rsidRPr="00724217">
        <w:rPr>
          <w:rFonts w:asciiTheme="minorHAnsi" w:hAnsiTheme="minorHAnsi" w:cstheme="minorHAnsi"/>
          <w:color w:val="222222"/>
          <w:shd w:val="clear" w:color="auto" w:fill="FFFFFF"/>
        </w:rPr>
        <w:t xml:space="preserve">She started as </w:t>
      </w:r>
      <w:r w:rsidRPr="00724217">
        <w:rPr>
          <w:rFonts w:asciiTheme="minorHAnsi" w:hAnsiTheme="minorHAnsi" w:cstheme="minorHAnsi"/>
          <w:color w:val="222222"/>
          <w:shd w:val="clear" w:color="auto" w:fill="FFFFFF"/>
        </w:rPr>
        <w:t xml:space="preserve">a basic skills tutor and trainer of trainers </w:t>
      </w:r>
      <w:r w:rsidRPr="00724217">
        <w:rPr>
          <w:rFonts w:asciiTheme="minorHAnsi" w:hAnsiTheme="minorHAnsi" w:cstheme="minorHAnsi"/>
          <w:shd w:val="clear" w:color="auto" w:fill="FFFFFF"/>
        </w:rPr>
        <w:t>in the UK</w:t>
      </w:r>
      <w:r w:rsidRPr="00724217">
        <w:rPr>
          <w:rFonts w:asciiTheme="minorHAnsi" w:hAnsiTheme="minorHAnsi" w:cstheme="minorHAnsi"/>
          <w:color w:val="FF0000"/>
          <w:shd w:val="clear" w:color="auto" w:fill="FFFFFF"/>
        </w:rPr>
        <w:t xml:space="preserve"> </w:t>
      </w:r>
      <w:r w:rsidRPr="00724217">
        <w:rPr>
          <w:rFonts w:asciiTheme="minorHAnsi" w:hAnsiTheme="minorHAnsi" w:cstheme="minorHAnsi"/>
          <w:color w:val="222222"/>
          <w:shd w:val="clear" w:color="auto" w:fill="FFFFFF"/>
        </w:rPr>
        <w:t>in the early 1980s</w:t>
      </w:r>
      <w:r w:rsidR="00336BEA" w:rsidRPr="00724217">
        <w:rPr>
          <w:rFonts w:asciiTheme="minorHAnsi" w:hAnsiTheme="minorHAnsi" w:cstheme="minorHAnsi"/>
          <w:color w:val="222222"/>
          <w:shd w:val="clear" w:color="auto" w:fill="FFFFFF"/>
        </w:rPr>
        <w:t>.</w:t>
      </w:r>
      <w:r w:rsidRPr="00724217">
        <w:rPr>
          <w:rFonts w:asciiTheme="minorHAnsi" w:hAnsiTheme="minorHAnsi" w:cstheme="minorHAnsi"/>
          <w:color w:val="222222"/>
          <w:shd w:val="clear" w:color="auto" w:fill="FFFFFF"/>
        </w:rPr>
        <w:t xml:space="preserve"> </w:t>
      </w:r>
      <w:r w:rsidR="00336BEA" w:rsidRPr="00724217">
        <w:rPr>
          <w:rFonts w:asciiTheme="minorHAnsi" w:hAnsiTheme="minorHAnsi" w:cstheme="minorHAnsi"/>
          <w:color w:val="222222"/>
          <w:shd w:val="clear" w:color="auto" w:fill="FFFFFF"/>
        </w:rPr>
        <w:t xml:space="preserve"> </w:t>
      </w:r>
      <w:r w:rsidRPr="00724217">
        <w:rPr>
          <w:rFonts w:asciiTheme="minorHAnsi" w:hAnsiTheme="minorHAnsi" w:cstheme="minorHAnsi"/>
          <w:color w:val="222222"/>
          <w:shd w:val="clear" w:color="auto" w:fill="FFFFFF"/>
        </w:rPr>
        <w:t>Since 1992, Katy has been involved in supporting capacity building of a range of non-governmental organisations (NGOs) overseas, during which s</w:t>
      </w:r>
      <w:r w:rsidRPr="00724217">
        <w:rPr>
          <w:rFonts w:asciiTheme="minorHAnsi" w:hAnsiTheme="minorHAnsi" w:cstheme="minorHAnsi"/>
          <w:shd w:val="clear" w:color="auto" w:fill="FFFFFF"/>
        </w:rPr>
        <w:t>he</w:t>
      </w:r>
      <w:r w:rsidRPr="00724217">
        <w:rPr>
          <w:rFonts w:asciiTheme="minorHAnsi" w:hAnsiTheme="minorHAnsi" w:cstheme="minorHAnsi"/>
          <w:color w:val="FF0000"/>
          <w:shd w:val="clear" w:color="auto" w:fill="FFFFFF"/>
        </w:rPr>
        <w:t xml:space="preserve"> </w:t>
      </w:r>
      <w:r w:rsidRPr="00724217">
        <w:rPr>
          <w:rFonts w:asciiTheme="minorHAnsi" w:hAnsiTheme="minorHAnsi" w:cstheme="minorHAnsi"/>
          <w:color w:val="222222"/>
          <w:shd w:val="clear" w:color="auto" w:fill="FFFFFF"/>
        </w:rPr>
        <w:t>developed a strong interest in the role of literacy in post-conflict and other challenging contexts. In recent years, her interest has been on embedding literacy into community development projects</w:t>
      </w:r>
      <w:r w:rsidR="00EC69F8" w:rsidRPr="00724217">
        <w:rPr>
          <w:rFonts w:asciiTheme="minorHAnsi" w:hAnsiTheme="minorHAnsi" w:cstheme="minorHAnsi"/>
          <w:color w:val="222222"/>
          <w:shd w:val="clear" w:color="auto" w:fill="FFFFFF"/>
        </w:rPr>
        <w:t>,</w:t>
      </w:r>
      <w:r w:rsidRPr="00724217">
        <w:rPr>
          <w:rFonts w:asciiTheme="minorHAnsi" w:hAnsiTheme="minorHAnsi" w:cstheme="minorHAnsi"/>
          <w:color w:val="222222"/>
          <w:shd w:val="clear" w:color="auto" w:fill="FFFFFF"/>
        </w:rPr>
        <w:t xml:space="preserve"> ranging from maternal health projects in Nepal and Pakistan to land rights, vocational training and agricultural extension projects in Rwanda.  </w:t>
      </w:r>
    </w:p>
    <w:p w14:paraId="02F29B6E" w14:textId="77777777" w:rsidR="00336BEA" w:rsidRPr="00724217" w:rsidRDefault="00336BEA" w:rsidP="00724217">
      <w:pPr>
        <w:spacing w:before="120" w:after="60"/>
        <w:rPr>
          <w:rFonts w:asciiTheme="minorHAnsi" w:hAnsiTheme="minorHAnsi" w:cstheme="minorHAnsi"/>
          <w:b/>
          <w:lang w:val="en-US"/>
        </w:rPr>
      </w:pPr>
      <w:r w:rsidRPr="00724217">
        <w:rPr>
          <w:rFonts w:asciiTheme="minorHAnsi" w:hAnsiTheme="minorHAnsi" w:cstheme="minorHAnsi"/>
          <w:b/>
          <w:lang w:val="en-US"/>
        </w:rPr>
        <w:t>Secretary: Dr. Juliet McCaffery</w:t>
      </w:r>
    </w:p>
    <w:p w14:paraId="3E4ECFF7" w14:textId="19827FF2" w:rsidR="00D72114" w:rsidRPr="00724217" w:rsidRDefault="00336BEA" w:rsidP="00AE7BA9">
      <w:pPr>
        <w:widowControl w:val="0"/>
        <w:autoSpaceDE w:val="0"/>
        <w:autoSpaceDN w:val="0"/>
        <w:adjustRightInd w:val="0"/>
        <w:rPr>
          <w:rFonts w:asciiTheme="minorHAnsi" w:hAnsiTheme="minorHAnsi" w:cstheme="minorHAnsi"/>
        </w:rPr>
      </w:pPr>
      <w:r w:rsidRPr="00724217">
        <w:rPr>
          <w:rFonts w:asciiTheme="minorHAnsi" w:hAnsiTheme="minorHAnsi" w:cstheme="minorHAnsi"/>
          <w:lang w:val="en-US"/>
        </w:rPr>
        <w:t>Juliet spe</w:t>
      </w:r>
      <w:r w:rsidR="00CE4AE3" w:rsidRPr="00724217">
        <w:rPr>
          <w:rFonts w:asciiTheme="minorHAnsi" w:hAnsiTheme="minorHAnsi" w:cstheme="minorHAnsi"/>
          <w:lang w:val="en-US"/>
        </w:rPr>
        <w:t>cializ</w:t>
      </w:r>
      <w:r w:rsidRPr="00724217">
        <w:rPr>
          <w:rFonts w:asciiTheme="minorHAnsi" w:hAnsiTheme="minorHAnsi" w:cstheme="minorHAnsi"/>
          <w:lang w:val="en-US"/>
        </w:rPr>
        <w:t xml:space="preserve">es in literacy, gender and equalities. She </w:t>
      </w:r>
      <w:r w:rsidR="00EF0ABB" w:rsidRPr="00724217">
        <w:rPr>
          <w:rFonts w:asciiTheme="minorHAnsi" w:hAnsiTheme="minorHAnsi" w:cstheme="minorHAnsi"/>
          <w:lang w:val="en-US"/>
        </w:rPr>
        <w:t>worked in schools</w:t>
      </w:r>
      <w:r w:rsidRPr="00724217">
        <w:rPr>
          <w:rFonts w:asciiTheme="minorHAnsi" w:hAnsiTheme="minorHAnsi" w:cstheme="minorHAnsi"/>
          <w:lang w:val="en-US"/>
        </w:rPr>
        <w:t xml:space="preserve"> and adult literacy in the US, Brighton and London and then as gender officer at the Bri</w:t>
      </w:r>
      <w:r w:rsidR="00CE4AE3" w:rsidRPr="00724217">
        <w:rPr>
          <w:rFonts w:asciiTheme="minorHAnsi" w:hAnsiTheme="minorHAnsi" w:cstheme="minorHAnsi"/>
          <w:lang w:val="en-US"/>
        </w:rPr>
        <w:t>tish Council.  On leaving the British C</w:t>
      </w:r>
      <w:r w:rsidRPr="00724217">
        <w:rPr>
          <w:rFonts w:asciiTheme="minorHAnsi" w:hAnsiTheme="minorHAnsi" w:cstheme="minorHAnsi"/>
          <w:lang w:val="en-US"/>
        </w:rPr>
        <w:t>ouncil she be</w:t>
      </w:r>
      <w:r w:rsidR="00CE4AE3" w:rsidRPr="00724217">
        <w:rPr>
          <w:rFonts w:asciiTheme="minorHAnsi" w:hAnsiTheme="minorHAnsi" w:cstheme="minorHAnsi"/>
          <w:lang w:val="en-US"/>
        </w:rPr>
        <w:t>came an international consultant</w:t>
      </w:r>
      <w:r w:rsidRPr="00724217">
        <w:rPr>
          <w:rFonts w:asciiTheme="minorHAnsi" w:hAnsiTheme="minorHAnsi" w:cstheme="minorHAnsi"/>
          <w:lang w:val="en-US"/>
        </w:rPr>
        <w:t xml:space="preserve">. She </w:t>
      </w:r>
      <w:r w:rsidR="00CE4AE3" w:rsidRPr="00724217">
        <w:rPr>
          <w:rFonts w:asciiTheme="minorHAnsi" w:hAnsiTheme="minorHAnsi" w:cstheme="minorHAnsi"/>
          <w:lang w:val="en-US"/>
        </w:rPr>
        <w:t xml:space="preserve">trained literacy facilitators, designed and evaluated literacy and education programmes </w:t>
      </w:r>
      <w:r w:rsidR="00DB13F5" w:rsidRPr="00724217">
        <w:rPr>
          <w:rFonts w:asciiTheme="minorHAnsi" w:hAnsiTheme="minorHAnsi" w:cstheme="minorHAnsi"/>
          <w:lang w:val="en-US"/>
        </w:rPr>
        <w:t xml:space="preserve">in </w:t>
      </w:r>
      <w:r w:rsidRPr="00724217">
        <w:rPr>
          <w:rFonts w:asciiTheme="minorHAnsi" w:hAnsiTheme="minorHAnsi" w:cstheme="minorHAnsi"/>
          <w:lang w:val="en-US"/>
        </w:rPr>
        <w:t xml:space="preserve">Sub-Saharan Africa, the Middle East and Indian sub-continent. She became interested in English Gypsies and Irish Travellers as an elected Councillor and undertook </w:t>
      </w:r>
      <w:r w:rsidR="00CE4AE3" w:rsidRPr="00724217">
        <w:rPr>
          <w:rFonts w:asciiTheme="minorHAnsi" w:hAnsiTheme="minorHAnsi" w:cstheme="minorHAnsi"/>
          <w:lang w:val="en-US"/>
        </w:rPr>
        <w:t xml:space="preserve">research for her PhD on </w:t>
      </w:r>
      <w:r w:rsidRPr="00724217">
        <w:rPr>
          <w:rFonts w:asciiTheme="minorHAnsi" w:hAnsiTheme="minorHAnsi" w:cstheme="minorHAnsi"/>
          <w:lang w:val="en-US"/>
        </w:rPr>
        <w:t xml:space="preserve">their attitude towards education. Her research interests are literacy and </w:t>
      </w:r>
      <w:r w:rsidR="00CE4AE3" w:rsidRPr="00724217">
        <w:rPr>
          <w:rFonts w:asciiTheme="minorHAnsi" w:hAnsiTheme="minorHAnsi" w:cstheme="minorHAnsi"/>
          <w:lang w:val="en-US"/>
        </w:rPr>
        <w:t>education in marginaliz</w:t>
      </w:r>
      <w:r w:rsidRPr="00724217">
        <w:rPr>
          <w:rFonts w:asciiTheme="minorHAnsi" w:hAnsiTheme="minorHAnsi" w:cstheme="minorHAnsi"/>
          <w:lang w:val="en-US"/>
        </w:rPr>
        <w:t>ed communities.</w:t>
      </w:r>
    </w:p>
    <w:p w14:paraId="2A2E3EA3" w14:textId="77777777" w:rsidR="00336BEA" w:rsidRPr="00724217" w:rsidRDefault="00336BEA" w:rsidP="00724217">
      <w:pPr>
        <w:spacing w:before="120" w:after="60"/>
        <w:rPr>
          <w:rFonts w:asciiTheme="minorHAnsi" w:hAnsiTheme="minorHAnsi" w:cstheme="minorHAnsi"/>
          <w:b/>
          <w:lang w:val="en-US"/>
        </w:rPr>
      </w:pPr>
      <w:r w:rsidRPr="00724217">
        <w:rPr>
          <w:rFonts w:asciiTheme="minorHAnsi" w:hAnsiTheme="minorHAnsi" w:cstheme="minorHAnsi"/>
          <w:b/>
          <w:lang w:val="en-US"/>
        </w:rPr>
        <w:t xml:space="preserve">Treasurer: </w:t>
      </w:r>
      <w:r w:rsidR="000C2222" w:rsidRPr="00724217">
        <w:rPr>
          <w:rFonts w:asciiTheme="minorHAnsi" w:hAnsiTheme="minorHAnsi" w:cstheme="minorHAnsi"/>
          <w:b/>
          <w:lang w:val="en-US"/>
        </w:rPr>
        <w:t>Dr. Ian Cheffy</w:t>
      </w:r>
    </w:p>
    <w:p w14:paraId="02D1C2B5" w14:textId="479ED3E9" w:rsidR="000C2222" w:rsidRPr="00724217" w:rsidRDefault="00336BEA" w:rsidP="00AE7BA9">
      <w:pPr>
        <w:widowControl w:val="0"/>
        <w:autoSpaceDE w:val="0"/>
        <w:autoSpaceDN w:val="0"/>
        <w:adjustRightInd w:val="0"/>
        <w:rPr>
          <w:rFonts w:asciiTheme="minorHAnsi" w:hAnsiTheme="minorHAnsi" w:cstheme="minorHAnsi"/>
        </w:rPr>
      </w:pPr>
      <w:r w:rsidRPr="00724217">
        <w:rPr>
          <w:rFonts w:asciiTheme="minorHAnsi" w:hAnsiTheme="minorHAnsi" w:cstheme="minorHAnsi"/>
        </w:rPr>
        <w:t>Ian is</w:t>
      </w:r>
      <w:r w:rsidR="000C2222" w:rsidRPr="00724217">
        <w:rPr>
          <w:rFonts w:asciiTheme="minorHAnsi" w:hAnsiTheme="minorHAnsi" w:cstheme="minorHAnsi"/>
          <w:b/>
        </w:rPr>
        <w:t xml:space="preserve"> </w:t>
      </w:r>
      <w:r w:rsidR="000C2222" w:rsidRPr="00724217">
        <w:rPr>
          <w:rFonts w:asciiTheme="minorHAnsi" w:hAnsiTheme="minorHAnsi" w:cstheme="minorHAnsi"/>
        </w:rPr>
        <w:t xml:space="preserve">a Literacy and Education Consultant with SIL International, the NGO which develops writing systems for communities speaking previously unwritten languages so that </w:t>
      </w:r>
      <w:r w:rsidR="00CE38FC" w:rsidRPr="00724217">
        <w:rPr>
          <w:rFonts w:asciiTheme="minorHAnsi" w:hAnsiTheme="minorHAnsi" w:cstheme="minorHAnsi"/>
        </w:rPr>
        <w:t xml:space="preserve">they can use </w:t>
      </w:r>
      <w:r w:rsidRPr="00724217">
        <w:rPr>
          <w:rFonts w:asciiTheme="minorHAnsi" w:hAnsiTheme="minorHAnsi" w:cstheme="minorHAnsi"/>
        </w:rPr>
        <w:t>t</w:t>
      </w:r>
      <w:r w:rsidR="000C2222" w:rsidRPr="00724217">
        <w:rPr>
          <w:rFonts w:asciiTheme="minorHAnsi" w:hAnsiTheme="minorHAnsi" w:cstheme="minorHAnsi"/>
        </w:rPr>
        <w:t xml:space="preserve">heir languages for their own education and development. </w:t>
      </w:r>
    </w:p>
    <w:p w14:paraId="442756AC" w14:textId="77777777" w:rsidR="000C2222" w:rsidRPr="00724217" w:rsidRDefault="000C2222" w:rsidP="00AE7BA9">
      <w:pPr>
        <w:rPr>
          <w:rFonts w:asciiTheme="minorHAnsi" w:hAnsiTheme="minorHAnsi" w:cstheme="minorHAnsi"/>
        </w:rPr>
      </w:pPr>
      <w:r w:rsidRPr="00724217">
        <w:rPr>
          <w:rFonts w:asciiTheme="minorHAnsi" w:hAnsiTheme="minorHAnsi" w:cstheme="minorHAnsi"/>
        </w:rPr>
        <w:t>He worked in Cameroon for ten years until 1999 but is now based in the UK. He is currently undertaking a research project in five African countries exploring the changes which have come about in the lives of individuals and their communities as a result of literacy in local languages. His PhD explored the meanings of literacy for people in a language community in northern Cameroon.</w:t>
      </w:r>
    </w:p>
    <w:p w14:paraId="6D66118A" w14:textId="77777777" w:rsidR="00336BEA" w:rsidRPr="00724217" w:rsidRDefault="00336BEA" w:rsidP="00724217">
      <w:pPr>
        <w:spacing w:before="120" w:after="60"/>
        <w:rPr>
          <w:rFonts w:asciiTheme="minorHAnsi" w:hAnsiTheme="minorHAnsi" w:cstheme="minorHAnsi"/>
          <w:b/>
          <w:lang w:val="en-US"/>
        </w:rPr>
      </w:pPr>
      <w:bookmarkStart w:id="1" w:name="_GoBack"/>
      <w:r w:rsidRPr="00724217">
        <w:rPr>
          <w:rFonts w:asciiTheme="minorHAnsi" w:hAnsiTheme="minorHAnsi" w:cstheme="minorHAnsi"/>
          <w:b/>
          <w:lang w:val="en-US"/>
        </w:rPr>
        <w:t xml:space="preserve">Dr. Mary Anderson </w:t>
      </w:r>
    </w:p>
    <w:bookmarkEnd w:id="1"/>
    <w:p w14:paraId="67DEE385" w14:textId="3A922B93" w:rsidR="00652DB2" w:rsidRPr="00724217" w:rsidRDefault="00336BEA" w:rsidP="00CE4AE3">
      <w:pPr>
        <w:rPr>
          <w:rFonts w:asciiTheme="minorHAnsi" w:hAnsiTheme="minorHAnsi" w:cstheme="minorHAnsi"/>
        </w:rPr>
      </w:pPr>
      <w:r w:rsidRPr="00724217">
        <w:rPr>
          <w:rFonts w:asciiTheme="minorHAnsi" w:hAnsiTheme="minorHAnsi" w:cstheme="minorHAnsi"/>
          <w:lang w:val="en-US"/>
        </w:rPr>
        <w:t xml:space="preserve">Mary is a linguist with a special interest in Nigeria and West Africa. She has worked for many years in language-teaching publishing, both as a commissioning editor and as a writer. More recently she has become involved with developing materials for teaching basic literacy skills in non-European languages. </w:t>
      </w:r>
    </w:p>
    <w:p w14:paraId="5311739D" w14:textId="333461AB" w:rsidR="00DB13F5" w:rsidRPr="00724217" w:rsidRDefault="000C2222" w:rsidP="00724217">
      <w:pPr>
        <w:spacing w:before="120" w:after="60"/>
        <w:rPr>
          <w:rFonts w:asciiTheme="minorHAnsi" w:hAnsiTheme="minorHAnsi" w:cstheme="minorHAnsi"/>
          <w:b/>
          <w:lang w:val="en-US"/>
        </w:rPr>
      </w:pPr>
      <w:r w:rsidRPr="00724217">
        <w:rPr>
          <w:rFonts w:asciiTheme="minorHAnsi" w:hAnsiTheme="minorHAnsi" w:cstheme="minorHAnsi"/>
          <w:b/>
          <w:lang w:val="en-US"/>
        </w:rPr>
        <w:t>Tara Furlong</w:t>
      </w:r>
      <w:r w:rsidR="00A5102B" w:rsidRPr="00724217">
        <w:rPr>
          <w:rFonts w:asciiTheme="minorHAnsi" w:hAnsiTheme="minorHAnsi" w:cstheme="minorHAnsi"/>
          <w:b/>
          <w:lang w:val="en-US"/>
        </w:rPr>
        <w:t xml:space="preserve"> </w:t>
      </w:r>
    </w:p>
    <w:p w14:paraId="5487137F" w14:textId="09C5E94A" w:rsidR="00593AF0" w:rsidRPr="00724217" w:rsidRDefault="00DB13F5" w:rsidP="00AE7BA9">
      <w:pPr>
        <w:rPr>
          <w:rFonts w:asciiTheme="minorHAnsi" w:hAnsiTheme="minorHAnsi" w:cstheme="minorHAnsi"/>
        </w:rPr>
      </w:pPr>
      <w:r w:rsidRPr="00724217">
        <w:rPr>
          <w:rFonts w:asciiTheme="minorHAnsi" w:hAnsiTheme="minorHAnsi" w:cstheme="minorHAnsi"/>
        </w:rPr>
        <w:t xml:space="preserve">Tara </w:t>
      </w:r>
      <w:r w:rsidR="000A337E" w:rsidRPr="00724217">
        <w:rPr>
          <w:rFonts w:asciiTheme="minorHAnsi" w:hAnsiTheme="minorHAnsi" w:cstheme="minorHAnsi"/>
        </w:rPr>
        <w:t>has twenty years’ experience in adult education and training in the private and public sectors in the UK and abroad, specialising in integrated English language, literacies and digital learning. She is involved in delivering professional development via national organisations in the UK, and publication work; and has an established history of designing and implementing systemic curriculum quality initiatives in education providers. Tara has an ongoing interest in the relationship between multi-modal and contextualised versus abstracted learning; its mirror in social and literate practice and language across life spheres; and the function of storytelling in co-ordinating action. As well as work with Designing Futures Ltd, Tara does pro bono work for RaPAL, BALID, and is an active local school governor.</w:t>
      </w:r>
    </w:p>
    <w:p w14:paraId="4F8722F9" w14:textId="77777777" w:rsidR="00593AF0" w:rsidRPr="00724217" w:rsidRDefault="007075E2" w:rsidP="00724217">
      <w:pPr>
        <w:spacing w:before="120" w:after="60"/>
        <w:rPr>
          <w:rFonts w:asciiTheme="minorHAnsi" w:hAnsiTheme="minorHAnsi" w:cstheme="minorHAnsi"/>
          <w:b/>
          <w:lang w:val="en-US"/>
        </w:rPr>
      </w:pPr>
      <w:r w:rsidRPr="00724217">
        <w:rPr>
          <w:rFonts w:asciiTheme="minorHAnsi" w:hAnsiTheme="minorHAnsi" w:cstheme="minorHAnsi"/>
          <w:b/>
          <w:lang w:val="en-US"/>
        </w:rPr>
        <w:lastRenderedPageBreak/>
        <w:t>Prof. Alan Rogers</w:t>
      </w:r>
    </w:p>
    <w:p w14:paraId="5E692485" w14:textId="1E3AACC0" w:rsidR="00F726EF" w:rsidRPr="00724217" w:rsidRDefault="00EC69F8" w:rsidP="00724217">
      <w:pPr>
        <w:rPr>
          <w:rFonts w:asciiTheme="minorHAnsi" w:hAnsiTheme="minorHAnsi" w:cstheme="minorHAnsi"/>
          <w:lang w:val="en-US"/>
        </w:rPr>
      </w:pPr>
      <w:r w:rsidRPr="00724217">
        <w:rPr>
          <w:rFonts w:asciiTheme="minorHAnsi" w:eastAsia="Times New Roman" w:hAnsiTheme="minorHAnsi" w:cstheme="minorHAnsi"/>
          <w:bCs/>
          <w:color w:val="000000"/>
          <w:lang w:val="en-US"/>
        </w:rPr>
        <w:t>Alan</w:t>
      </w:r>
      <w:r w:rsidR="00F726EF" w:rsidRPr="00724217">
        <w:rPr>
          <w:rFonts w:asciiTheme="minorHAnsi" w:eastAsia="Times New Roman" w:hAnsiTheme="minorHAnsi" w:cstheme="minorHAnsi"/>
          <w:bCs/>
          <w:color w:val="000000"/>
          <w:lang w:val="en-US"/>
        </w:rPr>
        <w:t> </w:t>
      </w:r>
      <w:r w:rsidR="00F726EF" w:rsidRPr="00724217">
        <w:rPr>
          <w:rFonts w:asciiTheme="minorHAnsi" w:eastAsia="Times New Roman" w:hAnsiTheme="minorHAnsi" w:cstheme="minorHAnsi"/>
          <w:lang w:val="en-US"/>
        </w:rPr>
        <w:t>is an adult educator with research and training interests in adult learning and teaching.  He has worked widely as a practitioner in the training of teachers in adult literacy and basic education, especially in countries of Africa and Asia. He recently completed a review of the Folk Development Colleges in Tanzania (with the assistance of Sida) and is currently working on projects in Ethiopia and Afghanistan.  A Visiting Professor at the universities of East Anglia and Nottingham, he has written extensively in these fields.  He is currently co-editing a book of essays</w:t>
      </w:r>
      <w:r w:rsidR="00C41132" w:rsidRPr="00724217">
        <w:rPr>
          <w:rFonts w:asciiTheme="minorHAnsi" w:eastAsia="Times New Roman" w:hAnsiTheme="minorHAnsi" w:cstheme="minorHAnsi"/>
          <w:lang w:val="en-US"/>
        </w:rPr>
        <w:t>,</w:t>
      </w:r>
      <w:r w:rsidR="00F726EF" w:rsidRPr="00724217">
        <w:rPr>
          <w:rFonts w:asciiTheme="minorHAnsi" w:eastAsia="Times New Roman" w:hAnsiTheme="minorHAnsi" w:cstheme="minorHAnsi"/>
          <w:lang w:val="en-US"/>
        </w:rPr>
        <w:t xml:space="preserve"> of which Brian Street was co-editor</w:t>
      </w:r>
      <w:r w:rsidR="00C41132" w:rsidRPr="00724217">
        <w:rPr>
          <w:rFonts w:asciiTheme="minorHAnsi" w:eastAsia="Times New Roman" w:hAnsiTheme="minorHAnsi" w:cstheme="minorHAnsi"/>
          <w:lang w:val="en-US"/>
        </w:rPr>
        <w:t>,</w:t>
      </w:r>
      <w:r w:rsidR="00F726EF" w:rsidRPr="00724217">
        <w:rPr>
          <w:rFonts w:asciiTheme="minorHAnsi" w:eastAsia="Times New Roman" w:hAnsiTheme="minorHAnsi" w:cstheme="minorHAnsi"/>
          <w:lang w:val="en-US"/>
        </w:rPr>
        <w:t xml:space="preserve"> </w:t>
      </w:r>
      <w:r w:rsidR="00C41132" w:rsidRPr="00724217">
        <w:rPr>
          <w:rFonts w:asciiTheme="minorHAnsi" w:eastAsia="Times New Roman" w:hAnsiTheme="minorHAnsi" w:cstheme="minorHAnsi"/>
          <w:lang w:val="en-US"/>
        </w:rPr>
        <w:t xml:space="preserve">on numeracy as social practice </w:t>
      </w:r>
      <w:r w:rsidR="00F726EF" w:rsidRPr="00724217">
        <w:rPr>
          <w:rFonts w:asciiTheme="minorHAnsi" w:eastAsia="Times New Roman" w:hAnsiTheme="minorHAnsi" w:cstheme="minorHAnsi"/>
          <w:lang w:val="en-US"/>
        </w:rPr>
        <w:t>to be published shortly by Routledge.  </w:t>
      </w:r>
    </w:p>
    <w:p w14:paraId="5D03DA35" w14:textId="77777777" w:rsidR="00593AF0" w:rsidRPr="00724217" w:rsidRDefault="007075E2" w:rsidP="00724217">
      <w:pPr>
        <w:spacing w:before="120" w:after="60"/>
        <w:rPr>
          <w:rFonts w:asciiTheme="minorHAnsi" w:hAnsiTheme="minorHAnsi" w:cstheme="minorHAnsi"/>
          <w:b/>
          <w:lang w:val="en-US"/>
        </w:rPr>
      </w:pPr>
      <w:r w:rsidRPr="00724217">
        <w:rPr>
          <w:rFonts w:asciiTheme="minorHAnsi" w:hAnsiTheme="minorHAnsi" w:cstheme="minorHAnsi"/>
          <w:b/>
          <w:lang w:val="en-US"/>
        </w:rPr>
        <w:t>Prof. Brian Street</w:t>
      </w:r>
    </w:p>
    <w:p w14:paraId="5380B67E" w14:textId="066812DC" w:rsidR="00676337" w:rsidRPr="00724217" w:rsidRDefault="00593AF0" w:rsidP="00AE7BA9">
      <w:pPr>
        <w:rPr>
          <w:rFonts w:asciiTheme="minorHAnsi" w:hAnsiTheme="minorHAnsi" w:cstheme="minorHAnsi"/>
          <w:b/>
        </w:rPr>
      </w:pPr>
      <w:r w:rsidRPr="00724217">
        <w:rPr>
          <w:rFonts w:asciiTheme="minorHAnsi" w:hAnsiTheme="minorHAnsi" w:cstheme="minorHAnsi"/>
          <w:lang w:val="en-US"/>
        </w:rPr>
        <w:t>Brian</w:t>
      </w:r>
      <w:r w:rsidR="007075E2" w:rsidRPr="00724217">
        <w:rPr>
          <w:rFonts w:asciiTheme="minorHAnsi" w:hAnsiTheme="minorHAnsi" w:cstheme="minorHAnsi"/>
          <w:lang w:val="en-US"/>
        </w:rPr>
        <w:t xml:space="preserve"> </w:t>
      </w:r>
      <w:r w:rsidR="00663FB5" w:rsidRPr="00724217">
        <w:rPr>
          <w:rFonts w:asciiTheme="minorHAnsi" w:hAnsiTheme="minorHAnsi" w:cstheme="minorHAnsi"/>
          <w:lang w:val="en-US"/>
        </w:rPr>
        <w:t xml:space="preserve">undertook </w:t>
      </w:r>
      <w:r w:rsidR="007075E2" w:rsidRPr="00724217">
        <w:rPr>
          <w:rFonts w:asciiTheme="minorHAnsi" w:hAnsiTheme="minorHAnsi" w:cstheme="minorHAnsi"/>
          <w:lang w:val="en-US"/>
        </w:rPr>
        <w:t xml:space="preserve">anthropological field work in Iran during the 1970s, from which </w:t>
      </w:r>
      <w:r w:rsidR="00CE38FC" w:rsidRPr="00724217">
        <w:rPr>
          <w:rFonts w:asciiTheme="minorHAnsi" w:hAnsiTheme="minorHAnsi" w:cstheme="minorHAnsi"/>
          <w:lang w:val="en-US"/>
        </w:rPr>
        <w:t xml:space="preserve">he </w:t>
      </w:r>
      <w:r w:rsidR="007075E2" w:rsidRPr="00724217">
        <w:rPr>
          <w:rFonts w:asciiTheme="minorHAnsi" w:hAnsiTheme="minorHAnsi" w:cstheme="minorHAnsi"/>
          <w:lang w:val="en-US"/>
        </w:rPr>
        <w:t>developed theoretical approaches to literacy in cross</w:t>
      </w:r>
      <w:r w:rsidR="00C41132" w:rsidRPr="00724217">
        <w:rPr>
          <w:rFonts w:asciiTheme="minorHAnsi" w:hAnsiTheme="minorHAnsi" w:cstheme="minorHAnsi"/>
          <w:lang w:val="en-US"/>
        </w:rPr>
        <w:t>-</w:t>
      </w:r>
      <w:r w:rsidR="007075E2" w:rsidRPr="00724217">
        <w:rPr>
          <w:rFonts w:asciiTheme="minorHAnsi" w:hAnsiTheme="minorHAnsi" w:cstheme="minorHAnsi"/>
          <w:lang w:val="en-US"/>
        </w:rPr>
        <w:t>cultural perspective. He then taught social anthropology at Sussex University for 20+ years</w:t>
      </w:r>
      <w:r w:rsidR="00C41132" w:rsidRPr="00724217">
        <w:rPr>
          <w:rFonts w:asciiTheme="minorHAnsi" w:hAnsiTheme="minorHAnsi" w:cstheme="minorHAnsi"/>
          <w:lang w:val="en-US"/>
        </w:rPr>
        <w:t>,</w:t>
      </w:r>
      <w:r w:rsidR="007075E2" w:rsidRPr="00724217">
        <w:rPr>
          <w:rFonts w:asciiTheme="minorHAnsi" w:hAnsiTheme="minorHAnsi" w:cstheme="minorHAnsi"/>
          <w:lang w:val="en-US"/>
        </w:rPr>
        <w:t xml:space="preserve"> </w:t>
      </w:r>
      <w:r w:rsidR="00C41132" w:rsidRPr="00724217">
        <w:rPr>
          <w:rFonts w:asciiTheme="minorHAnsi" w:hAnsiTheme="minorHAnsi" w:cstheme="minorHAnsi"/>
          <w:lang w:val="en-US"/>
        </w:rPr>
        <w:t xml:space="preserve">ultimately becoming </w:t>
      </w:r>
      <w:r w:rsidR="007075E2" w:rsidRPr="00724217">
        <w:rPr>
          <w:rFonts w:asciiTheme="minorHAnsi" w:hAnsiTheme="minorHAnsi" w:cstheme="minorHAnsi"/>
          <w:lang w:val="en-US"/>
        </w:rPr>
        <w:t>Professor Emeritus of Language in Education at King’s College, London.</w:t>
      </w:r>
      <w:r w:rsidR="007075E2" w:rsidRPr="00724217">
        <w:rPr>
          <w:rFonts w:asciiTheme="minorHAnsi" w:hAnsiTheme="minorHAnsi" w:cstheme="minorHAnsi"/>
        </w:rPr>
        <w:t xml:space="preserve"> He has written and lectured extensively on literacy practices from both a theoretical and an applied perspective. He has a longstanding commitment to linking ethnographic-style research on the cultural dimension of language and literacy, with contemporary practice in education and in development.</w:t>
      </w:r>
      <w:r w:rsidR="008D6EA7" w:rsidRPr="00724217">
        <w:rPr>
          <w:rFonts w:asciiTheme="minorHAnsi" w:hAnsiTheme="minorHAnsi" w:cstheme="minorHAnsi"/>
        </w:rPr>
        <w:t xml:space="preserve"> He </w:t>
      </w:r>
      <w:r w:rsidR="00B56085" w:rsidRPr="00724217">
        <w:rPr>
          <w:rFonts w:asciiTheme="minorHAnsi" w:hAnsiTheme="minorHAnsi" w:cstheme="minorHAnsi"/>
        </w:rPr>
        <w:t xml:space="preserve">has over </w:t>
      </w:r>
      <w:r w:rsidR="008D6EA7" w:rsidRPr="00724217">
        <w:rPr>
          <w:rFonts w:asciiTheme="minorHAnsi" w:hAnsiTheme="minorHAnsi" w:cstheme="minorHAnsi"/>
        </w:rPr>
        <w:t>30 publications</w:t>
      </w:r>
      <w:r w:rsidR="008D6EA7" w:rsidRPr="00724217">
        <w:rPr>
          <w:rFonts w:asciiTheme="minorHAnsi" w:hAnsiTheme="minorHAnsi" w:cstheme="minorHAnsi"/>
          <w:b/>
        </w:rPr>
        <w:t>.</w:t>
      </w:r>
    </w:p>
    <w:p w14:paraId="46ED128D" w14:textId="77777777" w:rsidR="00A80752" w:rsidRPr="00724217" w:rsidRDefault="00A80752">
      <w:pPr>
        <w:rPr>
          <w:rFonts w:asciiTheme="minorHAnsi" w:hAnsiTheme="minorHAnsi" w:cstheme="minorHAnsi"/>
        </w:rPr>
      </w:pPr>
    </w:p>
    <w:p w14:paraId="0FED96BF" w14:textId="77777777" w:rsidR="00A80752" w:rsidRPr="00724217" w:rsidRDefault="00A80752">
      <w:pPr>
        <w:rPr>
          <w:rFonts w:asciiTheme="minorHAnsi" w:hAnsiTheme="minorHAnsi" w:cstheme="minorHAnsi"/>
        </w:rPr>
      </w:pPr>
    </w:p>
    <w:p w14:paraId="77F04924" w14:textId="77777777" w:rsidR="00544255" w:rsidRDefault="00544255">
      <w:pPr>
        <w:spacing w:after="0"/>
        <w:jc w:val="left"/>
        <w:rPr>
          <w:rFonts w:asciiTheme="minorHAnsi" w:eastAsia="Times New Roman" w:hAnsiTheme="minorHAnsi" w:cstheme="minorHAnsi"/>
          <w:b/>
          <w:sz w:val="28"/>
        </w:rPr>
      </w:pPr>
      <w:r>
        <w:rPr>
          <w:rFonts w:asciiTheme="minorHAnsi" w:hAnsiTheme="minorHAnsi" w:cstheme="minorHAnsi"/>
        </w:rPr>
        <w:br w:type="page"/>
      </w:r>
    </w:p>
    <w:p w14:paraId="0E2951BA" w14:textId="494F07EF" w:rsidR="007C5CB5" w:rsidRPr="00724217" w:rsidRDefault="00CE4AE3" w:rsidP="00724217">
      <w:pPr>
        <w:pStyle w:val="Heading1"/>
        <w:spacing w:after="0"/>
        <w:rPr>
          <w:rFonts w:asciiTheme="minorHAnsi" w:hAnsiTheme="minorHAnsi" w:cstheme="minorHAnsi"/>
        </w:rPr>
      </w:pPr>
      <w:r w:rsidRPr="00724217">
        <w:rPr>
          <w:rFonts w:asciiTheme="minorHAnsi" w:hAnsiTheme="minorHAnsi" w:cstheme="minorHAnsi"/>
        </w:rPr>
        <w:lastRenderedPageBreak/>
        <w:t>Publications by Committee Members</w:t>
      </w:r>
      <w:r w:rsidR="00676337" w:rsidRPr="00724217">
        <w:rPr>
          <w:rFonts w:asciiTheme="minorHAnsi" w:hAnsiTheme="minorHAnsi" w:cstheme="minorHAnsi"/>
        </w:rPr>
        <w:t xml:space="preserve"> 2016-2017</w:t>
      </w:r>
    </w:p>
    <w:p w14:paraId="1F06CC12" w14:textId="69303597" w:rsidR="003B5626" w:rsidRDefault="003B5626" w:rsidP="00035E0A">
      <w:pPr>
        <w:jc w:val="center"/>
        <w:rPr>
          <w:rFonts w:asciiTheme="minorHAnsi" w:hAnsiTheme="minorHAnsi" w:cstheme="minorHAnsi"/>
          <w:b/>
        </w:rPr>
      </w:pPr>
      <w:r w:rsidRPr="00724217">
        <w:rPr>
          <w:rFonts w:asciiTheme="minorHAnsi" w:hAnsiTheme="minorHAnsi" w:cstheme="minorHAnsi"/>
        </w:rPr>
        <w:t xml:space="preserve">(committee members’ names in </w:t>
      </w:r>
      <w:r w:rsidRPr="00724217">
        <w:rPr>
          <w:rFonts w:asciiTheme="minorHAnsi" w:hAnsiTheme="minorHAnsi" w:cstheme="minorHAnsi"/>
          <w:b/>
        </w:rPr>
        <w:t>bold)</w:t>
      </w:r>
    </w:p>
    <w:p w14:paraId="422032D0" w14:textId="77777777" w:rsidR="00035E0A" w:rsidRPr="00C80684" w:rsidRDefault="00035E0A" w:rsidP="00035E0A">
      <w:pPr>
        <w:jc w:val="center"/>
        <w:rPr>
          <w:rFonts w:asciiTheme="minorHAnsi" w:hAnsiTheme="minorHAnsi" w:cstheme="minorHAnsi"/>
          <w:b/>
        </w:rPr>
      </w:pPr>
    </w:p>
    <w:p w14:paraId="0540F5F4" w14:textId="77777777" w:rsidR="00035E0A" w:rsidRPr="00C80684" w:rsidRDefault="00035E0A" w:rsidP="00035E0A">
      <w:pPr>
        <w:tabs>
          <w:tab w:val="left" w:pos="0"/>
        </w:tabs>
        <w:spacing w:before="120" w:after="120"/>
        <w:ind w:left="851" w:hanging="851"/>
        <w:rPr>
          <w:rFonts w:asciiTheme="minorHAnsi" w:eastAsia="Times New Roman" w:hAnsiTheme="minorHAnsi" w:cs="Arial"/>
        </w:rPr>
      </w:pPr>
      <w:r w:rsidRPr="00C80684">
        <w:rPr>
          <w:rFonts w:asciiTheme="minorHAnsi" w:hAnsiTheme="minorHAnsi" w:cs="Arial"/>
          <w:b/>
        </w:rPr>
        <w:t xml:space="preserve">Anderson, </w:t>
      </w:r>
      <w:r w:rsidRPr="00C80684">
        <w:rPr>
          <w:rFonts w:asciiTheme="minorHAnsi" w:hAnsiTheme="minorHAnsi" w:cs="Arial"/>
        </w:rPr>
        <w:t>M.</w:t>
      </w:r>
      <w:r w:rsidRPr="00C80684">
        <w:rPr>
          <w:rFonts w:asciiTheme="minorHAnsi" w:hAnsiTheme="minorHAnsi" w:cs="Arial"/>
          <w:b/>
        </w:rPr>
        <w:t xml:space="preserve"> </w:t>
      </w:r>
      <w:r w:rsidRPr="00C80684">
        <w:rPr>
          <w:rFonts w:asciiTheme="minorHAnsi" w:hAnsiTheme="minorHAnsi" w:cs="Arial"/>
        </w:rPr>
        <w:t>(2017) ’Literacy Publishing for Northern Nigeria’.</w:t>
      </w:r>
      <w:r w:rsidRPr="00C80684">
        <w:rPr>
          <w:rFonts w:asciiTheme="minorHAnsi" w:eastAsia="Times New Roman" w:hAnsiTheme="minorHAnsi" w:cs="Arial"/>
          <w:i/>
        </w:rPr>
        <w:t xml:space="preserve"> Theory and Practice in Literacy and Development: Papers from the BALID Informal Literacy Discussions. </w:t>
      </w:r>
      <w:r w:rsidRPr="00C80684">
        <w:rPr>
          <w:rFonts w:asciiTheme="minorHAnsi" w:eastAsia="Times New Roman" w:hAnsiTheme="minorHAnsi" w:cs="Arial"/>
        </w:rPr>
        <w:t>Uppingham Press.</w:t>
      </w:r>
    </w:p>
    <w:p w14:paraId="684A34F2" w14:textId="77777777" w:rsidR="00035E0A" w:rsidRPr="00C80684" w:rsidRDefault="00035E0A" w:rsidP="00035E0A">
      <w:pPr>
        <w:tabs>
          <w:tab w:val="left" w:pos="0"/>
        </w:tabs>
        <w:spacing w:before="120" w:after="120"/>
        <w:ind w:left="720" w:hanging="720"/>
        <w:rPr>
          <w:rFonts w:asciiTheme="minorHAnsi" w:eastAsia="Times New Roman" w:hAnsiTheme="minorHAnsi" w:cs="Arial"/>
        </w:rPr>
      </w:pPr>
    </w:p>
    <w:p w14:paraId="3E466BA8" w14:textId="11845A05" w:rsidR="00035E0A" w:rsidRDefault="00035E0A" w:rsidP="006703CD">
      <w:pPr>
        <w:tabs>
          <w:tab w:val="left" w:pos="0"/>
        </w:tabs>
        <w:spacing w:before="120" w:after="120"/>
        <w:ind w:left="720" w:hanging="720"/>
        <w:rPr>
          <w:rFonts w:asciiTheme="minorHAnsi" w:eastAsia="Times New Roman" w:hAnsiTheme="minorHAnsi" w:cs="Arial"/>
        </w:rPr>
      </w:pPr>
      <w:r w:rsidRPr="00C80684">
        <w:rPr>
          <w:rFonts w:asciiTheme="minorHAnsi" w:hAnsiTheme="minorHAnsi" w:cs="Arial"/>
          <w:b/>
        </w:rPr>
        <w:t xml:space="preserve">Cheffy, </w:t>
      </w:r>
      <w:r w:rsidRPr="00C80684">
        <w:rPr>
          <w:rFonts w:asciiTheme="minorHAnsi" w:hAnsiTheme="minorHAnsi" w:cs="Arial"/>
        </w:rPr>
        <w:t>I.</w:t>
      </w:r>
      <w:r w:rsidRPr="00C80684">
        <w:rPr>
          <w:rFonts w:asciiTheme="minorHAnsi" w:hAnsiTheme="minorHAnsi" w:cs="Arial"/>
          <w:b/>
        </w:rPr>
        <w:t xml:space="preserve"> </w:t>
      </w:r>
      <w:r w:rsidRPr="00C80684">
        <w:rPr>
          <w:rFonts w:asciiTheme="minorHAnsi" w:hAnsiTheme="minorHAnsi" w:cs="Arial"/>
        </w:rPr>
        <w:t>(2017)</w:t>
      </w:r>
      <w:r w:rsidRPr="00C80684">
        <w:rPr>
          <w:rFonts w:asciiTheme="minorHAnsi" w:hAnsiTheme="minorHAnsi" w:cs="Arial"/>
          <w:b/>
        </w:rPr>
        <w:t xml:space="preserve"> ‘</w:t>
      </w:r>
      <w:r w:rsidRPr="00C80684">
        <w:rPr>
          <w:rFonts w:asciiTheme="minorHAnsi" w:hAnsiTheme="minorHAnsi" w:cs="Arial"/>
        </w:rPr>
        <w:t xml:space="preserve">Transferable Literacies: To what Extent Do Literacy Practices taught as Social Practices Result in Transferable Literacy Skills’. </w:t>
      </w:r>
      <w:r w:rsidRPr="00C80684">
        <w:rPr>
          <w:rFonts w:asciiTheme="minorHAnsi" w:eastAsia="Times New Roman" w:hAnsiTheme="minorHAnsi" w:cs="Arial"/>
          <w:i/>
        </w:rPr>
        <w:t xml:space="preserve">Theory and Practice in Literacy and Development: Papers from the BALID Informal Literacy Discussions. </w:t>
      </w:r>
      <w:r w:rsidRPr="00C80684">
        <w:rPr>
          <w:rFonts w:asciiTheme="minorHAnsi" w:eastAsia="Times New Roman" w:hAnsiTheme="minorHAnsi" w:cs="Arial"/>
        </w:rPr>
        <w:t>Uppingham Press.</w:t>
      </w:r>
    </w:p>
    <w:p w14:paraId="1D7E3913" w14:textId="77777777" w:rsidR="006703CD" w:rsidRPr="00C80684" w:rsidRDefault="006703CD" w:rsidP="006703CD">
      <w:pPr>
        <w:tabs>
          <w:tab w:val="left" w:pos="0"/>
        </w:tabs>
        <w:spacing w:before="120" w:after="120"/>
        <w:ind w:left="720" w:hanging="720"/>
        <w:rPr>
          <w:rFonts w:asciiTheme="minorHAnsi" w:eastAsia="Times New Roman" w:hAnsiTheme="minorHAnsi" w:cs="Arial"/>
        </w:rPr>
      </w:pPr>
    </w:p>
    <w:p w14:paraId="0F66A54B" w14:textId="77777777" w:rsidR="00046D85" w:rsidRPr="00724217" w:rsidRDefault="00046D85" w:rsidP="00046D85">
      <w:pPr>
        <w:pStyle w:val="pub-status"/>
        <w:spacing w:before="0" w:beforeAutospacing="0" w:after="150" w:afterAutospacing="0"/>
        <w:ind w:left="720" w:hanging="720"/>
        <w:rPr>
          <w:rFonts w:asciiTheme="minorHAnsi" w:hAnsiTheme="minorHAnsi" w:cstheme="minorHAnsi"/>
          <w:color w:val="555555"/>
          <w:shd w:val="clear" w:color="auto" w:fill="E6E7E8"/>
        </w:rPr>
      </w:pPr>
      <w:r w:rsidRPr="00C80684">
        <w:rPr>
          <w:rFonts w:asciiTheme="minorHAnsi" w:hAnsiTheme="minorHAnsi" w:cstheme="minorHAnsi"/>
          <w:szCs w:val="32"/>
          <w:lang w:val="en-GB"/>
        </w:rPr>
        <w:t xml:space="preserve">Aikman, S., Robinson-Pant, A., McGrath, S., Jere, C., </w:t>
      </w:r>
      <w:r w:rsidRPr="00C80684">
        <w:rPr>
          <w:rFonts w:asciiTheme="minorHAnsi" w:hAnsiTheme="minorHAnsi" w:cstheme="minorHAnsi"/>
          <w:b/>
          <w:szCs w:val="32"/>
          <w:lang w:val="en-GB"/>
        </w:rPr>
        <w:t>Cheffy, I.</w:t>
      </w:r>
      <w:r w:rsidRPr="00C80684">
        <w:rPr>
          <w:rFonts w:asciiTheme="minorHAnsi" w:hAnsiTheme="minorHAnsi" w:cstheme="minorHAnsi"/>
          <w:szCs w:val="32"/>
          <w:lang w:val="en-GB"/>
        </w:rPr>
        <w:t xml:space="preserve">, Themelis, S., &amp; </w:t>
      </w:r>
      <w:r w:rsidRPr="00C80684">
        <w:rPr>
          <w:rFonts w:asciiTheme="minorHAnsi" w:hAnsiTheme="minorHAnsi" w:cstheme="minorHAnsi"/>
          <w:b/>
          <w:szCs w:val="32"/>
          <w:lang w:val="en-GB"/>
        </w:rPr>
        <w:t>Rogers, A.</w:t>
      </w:r>
      <w:r w:rsidRPr="00C80684">
        <w:rPr>
          <w:rFonts w:asciiTheme="minorHAnsi" w:hAnsiTheme="minorHAnsi" w:cstheme="minorHAnsi"/>
          <w:szCs w:val="32"/>
          <w:lang w:val="en-GB"/>
        </w:rPr>
        <w:t xml:space="preserve"> (2016) ‘Challenging deficit discourses in international education and development,’ </w:t>
      </w:r>
      <w:r w:rsidRPr="00C80684">
        <w:rPr>
          <w:rFonts w:asciiTheme="minorHAnsi" w:hAnsiTheme="minorHAnsi" w:cstheme="minorHAnsi"/>
          <w:i/>
          <w:szCs w:val="32"/>
          <w:lang w:val="en-GB"/>
        </w:rPr>
        <w:t>Compare</w:t>
      </w:r>
      <w:r w:rsidRPr="00C80684">
        <w:rPr>
          <w:rFonts w:asciiTheme="minorHAnsi" w:hAnsiTheme="minorHAnsi" w:cstheme="minorHAnsi"/>
          <w:szCs w:val="32"/>
          <w:lang w:val="en-GB"/>
        </w:rPr>
        <w:t xml:space="preserve"> 46</w:t>
      </w:r>
      <w:r w:rsidRPr="00724217">
        <w:rPr>
          <w:rFonts w:asciiTheme="minorHAnsi" w:hAnsiTheme="minorHAnsi" w:cstheme="minorHAnsi"/>
          <w:szCs w:val="32"/>
          <w:lang w:val="en-GB"/>
        </w:rPr>
        <w:t xml:space="preserve"> (2)</w:t>
      </w:r>
    </w:p>
    <w:p w14:paraId="13E87E24" w14:textId="7555DA87" w:rsidR="000A337E" w:rsidRPr="00724217" w:rsidRDefault="00091E2A" w:rsidP="00AE7BA9">
      <w:pPr>
        <w:ind w:left="709" w:hanging="709"/>
        <w:rPr>
          <w:rFonts w:asciiTheme="minorHAnsi" w:eastAsia="Times New Roman" w:hAnsiTheme="minorHAnsi" w:cstheme="minorHAnsi"/>
        </w:rPr>
      </w:pPr>
      <w:r w:rsidRPr="00724217">
        <w:rPr>
          <w:rFonts w:asciiTheme="minorHAnsi" w:eastAsia="Times New Roman" w:hAnsiTheme="minorHAnsi" w:cstheme="minorHAnsi"/>
          <w:b/>
        </w:rPr>
        <w:t xml:space="preserve">Cheffy, I., McCaffery, J. </w:t>
      </w:r>
      <w:r w:rsidR="00C02821" w:rsidRPr="00724217">
        <w:rPr>
          <w:rFonts w:asciiTheme="minorHAnsi" w:eastAsia="Times New Roman" w:hAnsiTheme="minorHAnsi" w:cstheme="minorHAnsi"/>
          <w:b/>
        </w:rPr>
        <w:t xml:space="preserve">&amp; </w:t>
      </w:r>
      <w:r w:rsidRPr="00724217">
        <w:rPr>
          <w:rFonts w:asciiTheme="minorHAnsi" w:eastAsia="Times New Roman" w:hAnsiTheme="minorHAnsi" w:cstheme="minorHAnsi"/>
          <w:b/>
        </w:rPr>
        <w:t>Street, B.</w:t>
      </w:r>
      <w:r w:rsidRPr="00724217">
        <w:rPr>
          <w:rFonts w:asciiTheme="minorHAnsi" w:eastAsia="Times New Roman" w:hAnsiTheme="minorHAnsi" w:cstheme="minorHAnsi"/>
        </w:rPr>
        <w:t xml:space="preserve"> (2017) ‘Promoting literacy from the UK: The contribution of the British Association for Literacy in Development (BALID)’</w:t>
      </w:r>
      <w:r w:rsidR="00467D6A" w:rsidRPr="00724217">
        <w:rPr>
          <w:rFonts w:asciiTheme="minorHAnsi" w:eastAsia="Times New Roman" w:hAnsiTheme="minorHAnsi" w:cstheme="minorHAnsi"/>
        </w:rPr>
        <w:t>,</w:t>
      </w:r>
      <w:r w:rsidRPr="00724217">
        <w:rPr>
          <w:rFonts w:asciiTheme="minorHAnsi" w:eastAsia="Times New Roman" w:hAnsiTheme="minorHAnsi" w:cstheme="minorHAnsi"/>
        </w:rPr>
        <w:t> </w:t>
      </w:r>
      <w:r w:rsidRPr="00724217">
        <w:rPr>
          <w:rFonts w:asciiTheme="minorHAnsi" w:eastAsia="Times New Roman" w:hAnsiTheme="minorHAnsi" w:cstheme="minorHAnsi"/>
          <w:i/>
          <w:iCs/>
        </w:rPr>
        <w:t>Prospects </w:t>
      </w:r>
      <w:r w:rsidR="00467D6A" w:rsidRPr="00724217">
        <w:rPr>
          <w:rFonts w:asciiTheme="minorHAnsi" w:hAnsiTheme="minorHAnsi" w:cstheme="minorHAnsi"/>
        </w:rPr>
        <w:t>Available from: http://link.springer.com/10.1007/s11125-017-9402-0</w:t>
      </w:r>
    </w:p>
    <w:p w14:paraId="6598410A" w14:textId="347DD7BE" w:rsidR="00676337" w:rsidRPr="00724217" w:rsidRDefault="00146B38" w:rsidP="00AE7BA9">
      <w:pPr>
        <w:tabs>
          <w:tab w:val="left" w:pos="0"/>
        </w:tabs>
        <w:ind w:left="709" w:hanging="709"/>
        <w:rPr>
          <w:rFonts w:asciiTheme="minorHAnsi" w:eastAsia="Times New Roman" w:hAnsiTheme="minorHAnsi" w:cstheme="minorHAnsi"/>
          <w:color w:val="000000"/>
          <w:lang w:val="en-US"/>
        </w:rPr>
      </w:pPr>
      <w:r w:rsidRPr="00724217">
        <w:rPr>
          <w:rFonts w:asciiTheme="minorHAnsi" w:eastAsia="Times New Roman" w:hAnsiTheme="minorHAnsi" w:cstheme="minorHAnsi"/>
          <w:b/>
          <w:color w:val="000000"/>
          <w:lang w:val="en-US"/>
        </w:rPr>
        <w:t>Cheffy, I.</w:t>
      </w:r>
      <w:r w:rsidRPr="00724217">
        <w:rPr>
          <w:rFonts w:asciiTheme="minorHAnsi" w:eastAsia="Times New Roman" w:hAnsiTheme="minorHAnsi" w:cstheme="minorHAnsi"/>
          <w:color w:val="000000"/>
          <w:lang w:val="en-US"/>
        </w:rPr>
        <w:t xml:space="preserve"> &amp; </w:t>
      </w:r>
      <w:r w:rsidR="00676337" w:rsidRPr="00724217">
        <w:rPr>
          <w:rFonts w:asciiTheme="minorHAnsi" w:eastAsia="Times New Roman" w:hAnsiTheme="minorHAnsi" w:cstheme="minorHAnsi"/>
          <w:color w:val="000000"/>
          <w:lang w:val="en-US"/>
        </w:rPr>
        <w:t xml:space="preserve">Trudell, J. </w:t>
      </w:r>
      <w:r w:rsidRPr="00724217">
        <w:rPr>
          <w:rFonts w:asciiTheme="minorHAnsi" w:eastAsia="Times New Roman" w:hAnsiTheme="minorHAnsi" w:cstheme="minorHAnsi"/>
          <w:color w:val="000000"/>
          <w:lang w:val="en-US"/>
        </w:rPr>
        <w:t>(</w:t>
      </w:r>
      <w:r w:rsidR="00C02821" w:rsidRPr="00724217">
        <w:rPr>
          <w:rFonts w:asciiTheme="minorHAnsi" w:eastAsia="Times New Roman" w:hAnsiTheme="minorHAnsi" w:cstheme="minorHAnsi"/>
          <w:color w:val="000000"/>
          <w:lang w:val="en-US"/>
        </w:rPr>
        <w:t xml:space="preserve">2017) </w:t>
      </w:r>
      <w:r w:rsidR="00676337" w:rsidRPr="00724217">
        <w:rPr>
          <w:rFonts w:asciiTheme="minorHAnsi" w:eastAsia="Times New Roman" w:hAnsiTheme="minorHAnsi" w:cstheme="minorHAnsi"/>
          <w:color w:val="000000"/>
          <w:lang w:val="en-US"/>
        </w:rPr>
        <w:t>‘</w:t>
      </w:r>
      <w:r w:rsidR="00467D6A" w:rsidRPr="00724217">
        <w:rPr>
          <w:rFonts w:asciiTheme="minorHAnsi" w:eastAsia="Times New Roman" w:hAnsiTheme="minorHAnsi" w:cstheme="minorHAnsi"/>
          <w:color w:val="000000"/>
          <w:lang w:val="en-US"/>
        </w:rPr>
        <w:t>”</w:t>
      </w:r>
      <w:r w:rsidR="00676337" w:rsidRPr="00724217">
        <w:rPr>
          <w:rFonts w:asciiTheme="minorHAnsi" w:eastAsia="Times New Roman" w:hAnsiTheme="minorHAnsi" w:cstheme="minorHAnsi"/>
          <w:color w:val="000000"/>
          <w:lang w:val="en-US"/>
        </w:rPr>
        <w:t>We Also Wanted to Learn</w:t>
      </w:r>
      <w:r w:rsidR="00467D6A" w:rsidRPr="00724217">
        <w:rPr>
          <w:rFonts w:asciiTheme="minorHAnsi" w:eastAsia="Times New Roman" w:hAnsiTheme="minorHAnsi" w:cstheme="minorHAnsi"/>
          <w:color w:val="000000"/>
          <w:lang w:val="en-US"/>
        </w:rPr>
        <w:t>”</w:t>
      </w:r>
      <w:r w:rsidR="00676337" w:rsidRPr="00724217">
        <w:rPr>
          <w:rFonts w:asciiTheme="minorHAnsi" w:eastAsia="Times New Roman" w:hAnsiTheme="minorHAnsi" w:cstheme="minorHAnsi"/>
          <w:color w:val="000000"/>
          <w:lang w:val="en-US"/>
        </w:rPr>
        <w:t>: Narratives of Change from Adults Literate in African Languages</w:t>
      </w:r>
      <w:r w:rsidR="00467D6A" w:rsidRPr="00724217">
        <w:rPr>
          <w:rFonts w:asciiTheme="minorHAnsi" w:eastAsia="Times New Roman" w:hAnsiTheme="minorHAnsi" w:cstheme="minorHAnsi"/>
          <w:color w:val="000000"/>
          <w:lang w:val="en-US"/>
        </w:rPr>
        <w:t>’</w:t>
      </w:r>
      <w:r w:rsidR="00676337" w:rsidRPr="00724217">
        <w:rPr>
          <w:rFonts w:asciiTheme="minorHAnsi" w:eastAsia="Times New Roman" w:hAnsiTheme="minorHAnsi" w:cstheme="minorHAnsi"/>
          <w:color w:val="000000"/>
          <w:lang w:val="en-US"/>
        </w:rPr>
        <w:t xml:space="preserve">, </w:t>
      </w:r>
      <w:r w:rsidR="00676337" w:rsidRPr="00724217">
        <w:rPr>
          <w:rFonts w:asciiTheme="minorHAnsi" w:eastAsia="Times New Roman" w:hAnsiTheme="minorHAnsi" w:cstheme="minorHAnsi"/>
          <w:i/>
          <w:color w:val="000000"/>
          <w:lang w:val="en-US"/>
        </w:rPr>
        <w:t>International Review of Education</w:t>
      </w:r>
      <w:r w:rsidR="00676337" w:rsidRPr="00724217">
        <w:rPr>
          <w:rFonts w:asciiTheme="minorHAnsi" w:eastAsia="Times New Roman" w:hAnsiTheme="minorHAnsi" w:cstheme="minorHAnsi"/>
          <w:color w:val="000000"/>
          <w:lang w:val="en-US"/>
        </w:rPr>
        <w:t xml:space="preserve"> Available from: </w:t>
      </w:r>
      <w:r w:rsidR="00F4068B" w:rsidRPr="00724217">
        <w:rPr>
          <w:rFonts w:asciiTheme="minorHAnsi" w:eastAsia="Times New Roman" w:hAnsiTheme="minorHAnsi" w:cstheme="minorHAnsi"/>
          <w:color w:val="000000" w:themeColor="text1"/>
          <w:lang w:val="en-US"/>
        </w:rPr>
        <w:t>http://link.springer.com/10.1007/s11159-017-9664-z</w:t>
      </w:r>
    </w:p>
    <w:p w14:paraId="6DF4C19E" w14:textId="7C506E2B" w:rsidR="00467D6A" w:rsidRPr="00724217" w:rsidRDefault="00467D6A" w:rsidP="00467D6A">
      <w:pPr>
        <w:ind w:left="709" w:hanging="709"/>
        <w:rPr>
          <w:rFonts w:asciiTheme="minorHAnsi" w:hAnsiTheme="minorHAnsi" w:cstheme="minorHAnsi"/>
        </w:rPr>
      </w:pPr>
      <w:r w:rsidRPr="00724217">
        <w:rPr>
          <w:rFonts w:asciiTheme="minorHAnsi" w:hAnsiTheme="minorHAnsi" w:cstheme="minorHAnsi"/>
          <w:b/>
        </w:rPr>
        <w:t>Furlong,</w:t>
      </w:r>
      <w:r w:rsidRPr="00724217">
        <w:rPr>
          <w:rFonts w:asciiTheme="minorHAnsi" w:hAnsiTheme="minorHAnsi" w:cstheme="minorHAnsi"/>
        </w:rPr>
        <w:t xml:space="preserve"> T. (2016) 'Lifelong Literacy for all'</w:t>
      </w:r>
      <w:r w:rsidR="00925976" w:rsidRPr="00724217">
        <w:rPr>
          <w:rFonts w:asciiTheme="minorHAnsi" w:hAnsiTheme="minorHAnsi" w:cstheme="minorHAnsi"/>
        </w:rPr>
        <w:t>,</w:t>
      </w:r>
      <w:r w:rsidRPr="00724217">
        <w:rPr>
          <w:rFonts w:asciiTheme="minorHAnsi" w:hAnsiTheme="minorHAnsi" w:cstheme="minorHAnsi"/>
        </w:rPr>
        <w:t xml:space="preserve"> </w:t>
      </w:r>
      <w:r w:rsidRPr="00724217">
        <w:rPr>
          <w:rFonts w:asciiTheme="minorHAnsi" w:hAnsiTheme="minorHAnsi" w:cstheme="minorHAnsi"/>
          <w:i/>
          <w:iCs/>
        </w:rPr>
        <w:t>RaPAL Journal</w:t>
      </w:r>
      <w:r w:rsidRPr="00724217">
        <w:rPr>
          <w:rFonts w:asciiTheme="minorHAnsi" w:hAnsiTheme="minorHAnsi" w:cstheme="minorHAnsi"/>
        </w:rPr>
        <w:t xml:space="preserve"> Vol. 89 pp.26-29.</w:t>
      </w:r>
    </w:p>
    <w:p w14:paraId="593BDF60" w14:textId="05701F3B" w:rsidR="000A337E" w:rsidRPr="00724217" w:rsidRDefault="00146B38" w:rsidP="00AE7BA9">
      <w:pPr>
        <w:ind w:left="709" w:hanging="709"/>
        <w:rPr>
          <w:rFonts w:asciiTheme="minorHAnsi" w:hAnsiTheme="minorHAnsi" w:cstheme="minorHAnsi"/>
        </w:rPr>
      </w:pPr>
      <w:r w:rsidRPr="00724217">
        <w:rPr>
          <w:rFonts w:asciiTheme="minorHAnsi" w:hAnsiTheme="minorHAnsi" w:cstheme="minorHAnsi"/>
          <w:b/>
        </w:rPr>
        <w:t>Furlong</w:t>
      </w:r>
      <w:r w:rsidRPr="00724217">
        <w:rPr>
          <w:rFonts w:asciiTheme="minorHAnsi" w:hAnsiTheme="minorHAnsi" w:cstheme="minorHAnsi"/>
        </w:rPr>
        <w:t xml:space="preserve">, </w:t>
      </w:r>
      <w:r w:rsidR="000A337E" w:rsidRPr="00724217">
        <w:rPr>
          <w:rFonts w:asciiTheme="minorHAnsi" w:hAnsiTheme="minorHAnsi" w:cstheme="minorHAnsi"/>
        </w:rPr>
        <w:t xml:space="preserve">T. (2017) </w:t>
      </w:r>
      <w:r w:rsidR="000A337E" w:rsidRPr="00724217">
        <w:rPr>
          <w:rFonts w:asciiTheme="minorHAnsi" w:hAnsiTheme="minorHAnsi" w:cstheme="minorHAnsi"/>
          <w:i/>
          <w:iCs/>
        </w:rPr>
        <w:t>Educators’ literacy practices associated with research-engaged andragogy contribute significantly to improving learning outcomes: implications for leadership</w:t>
      </w:r>
      <w:r w:rsidR="00467D6A" w:rsidRPr="00724217">
        <w:rPr>
          <w:rFonts w:asciiTheme="minorHAnsi" w:hAnsiTheme="minorHAnsi" w:cstheme="minorHAnsi"/>
          <w:i/>
          <w:iCs/>
        </w:rPr>
        <w:t>.</w:t>
      </w:r>
      <w:r w:rsidR="000A337E" w:rsidRPr="00724217">
        <w:rPr>
          <w:rFonts w:asciiTheme="minorHAnsi" w:hAnsiTheme="minorHAnsi" w:cstheme="minorHAnsi"/>
        </w:rPr>
        <w:t xml:space="preserve"> MBA in Educational Leadership (International) Thesis, UCL IoE (University College London Institute of Education)</w:t>
      </w:r>
    </w:p>
    <w:p w14:paraId="4A31D86E" w14:textId="5FDD3493" w:rsidR="00F05122" w:rsidRPr="00724217" w:rsidRDefault="00CE10BF" w:rsidP="00AE7BA9">
      <w:pPr>
        <w:ind w:left="709" w:hanging="709"/>
        <w:rPr>
          <w:rFonts w:asciiTheme="minorHAnsi" w:hAnsiTheme="minorHAnsi" w:cstheme="minorHAnsi"/>
        </w:rPr>
      </w:pPr>
      <w:r w:rsidRPr="00724217">
        <w:rPr>
          <w:rFonts w:asciiTheme="minorHAnsi" w:hAnsiTheme="minorHAnsi" w:cstheme="minorHAnsi"/>
          <w:b/>
        </w:rPr>
        <w:t>Furlong,</w:t>
      </w:r>
      <w:r w:rsidR="00146B38" w:rsidRPr="00724217">
        <w:rPr>
          <w:rFonts w:asciiTheme="minorHAnsi" w:hAnsiTheme="minorHAnsi" w:cstheme="minorHAnsi"/>
        </w:rPr>
        <w:t xml:space="preserve"> </w:t>
      </w:r>
      <w:r w:rsidR="000A337E" w:rsidRPr="00724217">
        <w:rPr>
          <w:rFonts w:asciiTheme="minorHAnsi" w:hAnsiTheme="minorHAnsi" w:cstheme="minorHAnsi"/>
        </w:rPr>
        <w:t xml:space="preserve">T. </w:t>
      </w:r>
      <w:r w:rsidR="00B41D3F" w:rsidRPr="00724217">
        <w:rPr>
          <w:rFonts w:asciiTheme="minorHAnsi" w:hAnsiTheme="minorHAnsi" w:cstheme="minorHAnsi"/>
        </w:rPr>
        <w:t>&amp; Yasukawa, K. (E</w:t>
      </w:r>
      <w:r w:rsidR="000A337E" w:rsidRPr="00724217">
        <w:rPr>
          <w:rFonts w:asciiTheme="minorHAnsi" w:hAnsiTheme="minorHAnsi" w:cstheme="minorHAnsi"/>
        </w:rPr>
        <w:t>ds.</w:t>
      </w:r>
      <w:r w:rsidR="00B41D3F" w:rsidRPr="00724217">
        <w:rPr>
          <w:rFonts w:asciiTheme="minorHAnsi" w:hAnsiTheme="minorHAnsi" w:cstheme="minorHAnsi"/>
        </w:rPr>
        <w:t>)</w:t>
      </w:r>
      <w:r w:rsidR="000A337E" w:rsidRPr="00724217">
        <w:rPr>
          <w:rFonts w:asciiTheme="minorHAnsi" w:hAnsiTheme="minorHAnsi" w:cstheme="minorHAnsi"/>
        </w:rPr>
        <w:t xml:space="preserve"> (2016) </w:t>
      </w:r>
      <w:r w:rsidR="000A337E" w:rsidRPr="00724217">
        <w:rPr>
          <w:rFonts w:asciiTheme="minorHAnsi" w:hAnsiTheme="minorHAnsi" w:cstheme="minorHAnsi"/>
          <w:i/>
          <w:iCs/>
        </w:rPr>
        <w:t>Resilience: Stories of Adult Learning</w:t>
      </w:r>
      <w:r w:rsidR="00467D6A" w:rsidRPr="00724217">
        <w:rPr>
          <w:rFonts w:asciiTheme="minorHAnsi" w:hAnsiTheme="minorHAnsi" w:cstheme="minorHAnsi"/>
          <w:i/>
          <w:iCs/>
        </w:rPr>
        <w:t>.</w:t>
      </w:r>
      <w:r w:rsidR="000A337E" w:rsidRPr="00724217">
        <w:rPr>
          <w:rFonts w:asciiTheme="minorHAnsi" w:hAnsiTheme="minorHAnsi" w:cstheme="minorHAnsi"/>
        </w:rPr>
        <w:t xml:space="preserve"> UK and Australia: RaPAL and ACAL</w:t>
      </w:r>
    </w:p>
    <w:p w14:paraId="18932361" w14:textId="77777777" w:rsidR="00046D85" w:rsidRPr="00724217" w:rsidRDefault="00046D85" w:rsidP="00046D85">
      <w:pPr>
        <w:ind w:left="709" w:hanging="709"/>
        <w:rPr>
          <w:rFonts w:asciiTheme="minorHAnsi" w:hAnsiTheme="minorHAnsi" w:cstheme="minorHAnsi"/>
          <w:b/>
        </w:rPr>
      </w:pPr>
      <w:r w:rsidRPr="00724217">
        <w:rPr>
          <w:rFonts w:asciiTheme="minorHAnsi" w:hAnsiTheme="minorHAnsi" w:cstheme="minorHAnsi"/>
        </w:rPr>
        <w:t>Hanemann, U.,</w:t>
      </w:r>
      <w:r w:rsidRPr="00724217">
        <w:rPr>
          <w:rFonts w:asciiTheme="minorHAnsi" w:hAnsiTheme="minorHAnsi" w:cstheme="minorHAnsi"/>
          <w:b/>
        </w:rPr>
        <w:t xml:space="preserve"> McCaffery, J. Newell-Jones, K.</w:t>
      </w:r>
      <w:r w:rsidRPr="00724217">
        <w:rPr>
          <w:rFonts w:asciiTheme="minorHAnsi" w:hAnsiTheme="minorHAnsi" w:cstheme="minorHAnsi"/>
        </w:rPr>
        <w:t xml:space="preserve"> &amp; Scarpino, C.</w:t>
      </w:r>
      <w:r w:rsidRPr="00724217">
        <w:rPr>
          <w:rFonts w:asciiTheme="minorHAnsi" w:hAnsiTheme="minorHAnsi" w:cstheme="minorHAnsi"/>
          <w:b/>
        </w:rPr>
        <w:t xml:space="preserve"> </w:t>
      </w:r>
      <w:r w:rsidRPr="00724217">
        <w:rPr>
          <w:rFonts w:asciiTheme="minorHAnsi" w:hAnsiTheme="minorHAnsi" w:cstheme="minorHAnsi"/>
        </w:rPr>
        <w:t>(2017)</w:t>
      </w:r>
      <w:r w:rsidRPr="00724217">
        <w:rPr>
          <w:rFonts w:asciiTheme="minorHAnsi" w:hAnsiTheme="minorHAnsi" w:cstheme="minorHAnsi"/>
          <w:b/>
        </w:rPr>
        <w:t xml:space="preserve"> </w:t>
      </w:r>
      <w:r w:rsidRPr="00724217">
        <w:rPr>
          <w:rFonts w:asciiTheme="minorHAnsi" w:hAnsiTheme="minorHAnsi" w:cstheme="minorHAnsi"/>
          <w:i/>
        </w:rPr>
        <w:t>Learning Together Across Generations: Guidelines for Family Literacy and Learning Programmes for Lifelong Learning</w:t>
      </w:r>
      <w:r w:rsidRPr="00724217">
        <w:rPr>
          <w:rFonts w:asciiTheme="minorHAnsi" w:hAnsiTheme="minorHAnsi" w:cstheme="minorHAnsi"/>
        </w:rPr>
        <w:t>. UNESCO Institute for Lifelong Learning Available from http://unesdoc.unesco.org/images/0024/002484/248446E.pdf</w:t>
      </w:r>
    </w:p>
    <w:p w14:paraId="5EFBA2B1" w14:textId="443E6189" w:rsidR="00925976" w:rsidRPr="00724217" w:rsidRDefault="00CE10BF" w:rsidP="00AE7BA9">
      <w:pPr>
        <w:ind w:left="709" w:hanging="709"/>
        <w:rPr>
          <w:rFonts w:asciiTheme="minorHAnsi" w:hAnsiTheme="minorHAnsi" w:cstheme="minorHAnsi"/>
        </w:rPr>
      </w:pPr>
      <w:r w:rsidRPr="00724217">
        <w:rPr>
          <w:rFonts w:asciiTheme="minorHAnsi" w:hAnsiTheme="minorHAnsi" w:cstheme="minorHAnsi"/>
          <w:b/>
        </w:rPr>
        <w:t>McCaffery,</w:t>
      </w:r>
      <w:r w:rsidRPr="00724217">
        <w:rPr>
          <w:rFonts w:asciiTheme="minorHAnsi" w:hAnsiTheme="minorHAnsi" w:cstheme="minorHAnsi"/>
        </w:rPr>
        <w:t xml:space="preserve"> J. (2017) ‘</w:t>
      </w:r>
      <w:r w:rsidR="006A0412" w:rsidRPr="00724217">
        <w:rPr>
          <w:rFonts w:asciiTheme="minorHAnsi" w:hAnsiTheme="minorHAnsi" w:cstheme="minorHAnsi"/>
        </w:rPr>
        <w:t xml:space="preserve">Western Education: Suitable for Everyone? Education for </w:t>
      </w:r>
      <w:r w:rsidR="00BC6953" w:rsidRPr="00724217">
        <w:rPr>
          <w:rFonts w:asciiTheme="minorHAnsi" w:hAnsiTheme="minorHAnsi" w:cstheme="minorHAnsi"/>
        </w:rPr>
        <w:t xml:space="preserve">travelling </w:t>
      </w:r>
      <w:r w:rsidR="006A0412" w:rsidRPr="00724217">
        <w:rPr>
          <w:rFonts w:asciiTheme="minorHAnsi" w:hAnsiTheme="minorHAnsi" w:cstheme="minorHAnsi"/>
        </w:rPr>
        <w:t>marginalised and</w:t>
      </w:r>
      <w:r w:rsidR="00BC6953" w:rsidRPr="00724217">
        <w:rPr>
          <w:rFonts w:asciiTheme="minorHAnsi" w:hAnsiTheme="minorHAnsi" w:cstheme="minorHAnsi"/>
        </w:rPr>
        <w:t xml:space="preserve"> indigenous</w:t>
      </w:r>
      <w:r w:rsidR="006A0412" w:rsidRPr="00724217">
        <w:rPr>
          <w:rFonts w:asciiTheme="minorHAnsi" w:hAnsiTheme="minorHAnsi" w:cstheme="minorHAnsi"/>
        </w:rPr>
        <w:t xml:space="preserve"> </w:t>
      </w:r>
      <w:r w:rsidR="00146B38" w:rsidRPr="00724217">
        <w:rPr>
          <w:rFonts w:asciiTheme="minorHAnsi" w:hAnsiTheme="minorHAnsi" w:cstheme="minorHAnsi"/>
        </w:rPr>
        <w:t>c</w:t>
      </w:r>
      <w:r w:rsidR="00BC6953" w:rsidRPr="00724217">
        <w:rPr>
          <w:rFonts w:asciiTheme="minorHAnsi" w:hAnsiTheme="minorHAnsi" w:cstheme="minorHAnsi"/>
        </w:rPr>
        <w:t>ommunities</w:t>
      </w:r>
      <w:r w:rsidR="00146B38" w:rsidRPr="00724217">
        <w:rPr>
          <w:rFonts w:asciiTheme="minorHAnsi" w:hAnsiTheme="minorHAnsi" w:cstheme="minorHAnsi"/>
        </w:rPr>
        <w:t xml:space="preserve"> </w:t>
      </w:r>
      <w:r w:rsidR="00FC481B" w:rsidRPr="00724217">
        <w:rPr>
          <w:rFonts w:asciiTheme="minorHAnsi" w:hAnsiTheme="minorHAnsi" w:cstheme="minorHAnsi"/>
        </w:rPr>
        <w:t>i</w:t>
      </w:r>
      <w:r w:rsidR="00BC6953" w:rsidRPr="00724217">
        <w:rPr>
          <w:rFonts w:asciiTheme="minorHAnsi" w:hAnsiTheme="minorHAnsi" w:cstheme="minorHAnsi"/>
        </w:rPr>
        <w:t>n the W</w:t>
      </w:r>
      <w:r w:rsidR="006A0412" w:rsidRPr="00724217">
        <w:rPr>
          <w:rFonts w:asciiTheme="minorHAnsi" w:hAnsiTheme="minorHAnsi" w:cstheme="minorHAnsi"/>
        </w:rPr>
        <w:t>est</w:t>
      </w:r>
      <w:r w:rsidRPr="00724217">
        <w:rPr>
          <w:rFonts w:asciiTheme="minorHAnsi" w:hAnsiTheme="minorHAnsi" w:cstheme="minorHAnsi"/>
        </w:rPr>
        <w:t>’</w:t>
      </w:r>
      <w:r w:rsidR="00925976" w:rsidRPr="00724217">
        <w:rPr>
          <w:rFonts w:asciiTheme="minorHAnsi" w:hAnsiTheme="minorHAnsi" w:cstheme="minorHAnsi"/>
        </w:rPr>
        <w:t>,</w:t>
      </w:r>
      <w:r w:rsidRPr="00724217">
        <w:rPr>
          <w:rFonts w:asciiTheme="minorHAnsi" w:hAnsiTheme="minorHAnsi" w:cstheme="minorHAnsi"/>
        </w:rPr>
        <w:t xml:space="preserve"> </w:t>
      </w:r>
      <w:r w:rsidRPr="00724217">
        <w:rPr>
          <w:rFonts w:asciiTheme="minorHAnsi" w:hAnsiTheme="minorHAnsi" w:cstheme="minorHAnsi"/>
          <w:i/>
        </w:rPr>
        <w:t>Prospects</w:t>
      </w:r>
      <w:r w:rsidR="00BC6953" w:rsidRPr="00724217">
        <w:rPr>
          <w:rFonts w:asciiTheme="minorHAnsi" w:hAnsiTheme="minorHAnsi" w:cstheme="minorHAnsi"/>
          <w:i/>
        </w:rPr>
        <w:t xml:space="preserve"> </w:t>
      </w:r>
      <w:r w:rsidR="00925976" w:rsidRPr="00724217">
        <w:rPr>
          <w:rFonts w:asciiTheme="minorHAnsi" w:hAnsiTheme="minorHAnsi" w:cstheme="minorHAnsi"/>
        </w:rPr>
        <w:t>Available from</w:t>
      </w:r>
      <w:r w:rsidR="00925976" w:rsidRPr="00724217">
        <w:rPr>
          <w:rFonts w:asciiTheme="minorHAnsi" w:hAnsiTheme="minorHAnsi" w:cstheme="minorHAnsi"/>
          <w:i/>
        </w:rPr>
        <w:t xml:space="preserve"> </w:t>
      </w:r>
      <w:r w:rsidR="00925976" w:rsidRPr="00724217">
        <w:rPr>
          <w:rFonts w:asciiTheme="minorHAnsi" w:hAnsiTheme="minorHAnsi" w:cstheme="minorHAnsi"/>
        </w:rPr>
        <w:t xml:space="preserve">https://doi.org/10.1007/s11125-017-9413-x </w:t>
      </w:r>
    </w:p>
    <w:p w14:paraId="0F95F9C0" w14:textId="30D79CA7" w:rsidR="00D76B99" w:rsidRPr="00724217" w:rsidRDefault="00BE59D9" w:rsidP="00AE7BA9">
      <w:pPr>
        <w:tabs>
          <w:tab w:val="left" w:pos="0"/>
        </w:tabs>
        <w:ind w:left="720" w:hanging="720"/>
        <w:rPr>
          <w:rFonts w:asciiTheme="minorHAnsi" w:eastAsia="Times New Roman" w:hAnsiTheme="minorHAnsi" w:cstheme="minorHAnsi"/>
          <w:color w:val="000000"/>
          <w:lang w:val="en-US"/>
        </w:rPr>
      </w:pPr>
      <w:r w:rsidRPr="00724217">
        <w:rPr>
          <w:rFonts w:asciiTheme="minorHAnsi" w:eastAsia="Times New Roman" w:hAnsiTheme="minorHAnsi" w:cstheme="minorHAnsi"/>
          <w:b/>
        </w:rPr>
        <w:t>McCaffery, J</w:t>
      </w:r>
      <w:r w:rsidR="00146B38" w:rsidRPr="00724217">
        <w:rPr>
          <w:rFonts w:asciiTheme="minorHAnsi" w:eastAsia="Times New Roman" w:hAnsiTheme="minorHAnsi" w:cstheme="minorHAnsi"/>
          <w:b/>
        </w:rPr>
        <w:t>.</w:t>
      </w:r>
      <w:r w:rsidR="00146B38" w:rsidRPr="00724217">
        <w:rPr>
          <w:rFonts w:asciiTheme="minorHAnsi" w:eastAsia="Times New Roman" w:hAnsiTheme="minorHAnsi" w:cstheme="minorHAnsi"/>
        </w:rPr>
        <w:t xml:space="preserve"> &amp; </w:t>
      </w:r>
      <w:r w:rsidRPr="00724217">
        <w:rPr>
          <w:rFonts w:asciiTheme="minorHAnsi" w:eastAsia="Times New Roman" w:hAnsiTheme="minorHAnsi" w:cstheme="minorHAnsi"/>
          <w:b/>
        </w:rPr>
        <w:t>Street,</w:t>
      </w:r>
      <w:r w:rsidRPr="00724217">
        <w:rPr>
          <w:rFonts w:asciiTheme="minorHAnsi" w:eastAsia="Times New Roman" w:hAnsiTheme="minorHAnsi" w:cstheme="minorHAnsi"/>
        </w:rPr>
        <w:t xml:space="preserve"> </w:t>
      </w:r>
      <w:r w:rsidRPr="00724217">
        <w:rPr>
          <w:rFonts w:asciiTheme="minorHAnsi" w:eastAsia="Times New Roman" w:hAnsiTheme="minorHAnsi" w:cstheme="minorHAnsi"/>
          <w:b/>
        </w:rPr>
        <w:t>B.V.</w:t>
      </w:r>
      <w:r w:rsidRPr="00724217">
        <w:rPr>
          <w:rFonts w:asciiTheme="minorHAnsi" w:eastAsia="Times New Roman" w:hAnsiTheme="minorHAnsi" w:cstheme="minorHAnsi"/>
        </w:rPr>
        <w:t xml:space="preserve"> (Eds</w:t>
      </w:r>
      <w:r w:rsidR="00091E2A" w:rsidRPr="00724217">
        <w:rPr>
          <w:rFonts w:asciiTheme="minorHAnsi" w:eastAsia="Times New Roman" w:hAnsiTheme="minorHAnsi" w:cstheme="minorHAnsi"/>
        </w:rPr>
        <w:t>)</w:t>
      </w:r>
      <w:r w:rsidR="00146B38" w:rsidRPr="00724217">
        <w:rPr>
          <w:rFonts w:asciiTheme="minorHAnsi" w:eastAsia="Times New Roman" w:hAnsiTheme="minorHAnsi" w:cstheme="minorHAnsi"/>
        </w:rPr>
        <w:t>.</w:t>
      </w:r>
      <w:r w:rsidR="00091E2A" w:rsidRPr="00724217">
        <w:rPr>
          <w:rFonts w:asciiTheme="minorHAnsi" w:eastAsia="Times New Roman" w:hAnsiTheme="minorHAnsi" w:cstheme="minorHAnsi"/>
        </w:rPr>
        <w:t xml:space="preserve"> (2016) </w:t>
      </w:r>
      <w:r w:rsidR="00091E2A" w:rsidRPr="00724217">
        <w:rPr>
          <w:rFonts w:asciiTheme="minorHAnsi" w:eastAsia="Times New Roman" w:hAnsiTheme="minorHAnsi" w:cstheme="minorHAnsi"/>
          <w:i/>
        </w:rPr>
        <w:t xml:space="preserve">Theory and Practice in Literacy and Development: </w:t>
      </w:r>
      <w:r w:rsidR="008B17FB" w:rsidRPr="00724217">
        <w:rPr>
          <w:rFonts w:asciiTheme="minorHAnsi" w:eastAsia="Times New Roman" w:hAnsiTheme="minorHAnsi" w:cstheme="minorHAnsi"/>
          <w:i/>
        </w:rPr>
        <w:t>P</w:t>
      </w:r>
      <w:r w:rsidR="00091E2A" w:rsidRPr="00724217">
        <w:rPr>
          <w:rFonts w:asciiTheme="minorHAnsi" w:eastAsia="Times New Roman" w:hAnsiTheme="minorHAnsi" w:cstheme="minorHAnsi"/>
          <w:i/>
        </w:rPr>
        <w:t>apers from the BALID Informal Literacy Discussions</w:t>
      </w:r>
      <w:r w:rsidR="008B17FB" w:rsidRPr="00724217">
        <w:rPr>
          <w:rFonts w:asciiTheme="minorHAnsi" w:eastAsia="Times New Roman" w:hAnsiTheme="minorHAnsi" w:cstheme="minorHAnsi"/>
          <w:i/>
        </w:rPr>
        <w:t xml:space="preserve"> 2011-2015</w:t>
      </w:r>
      <w:r w:rsidR="00091E2A" w:rsidRPr="00724217">
        <w:rPr>
          <w:rFonts w:asciiTheme="minorHAnsi" w:eastAsia="Times New Roman" w:hAnsiTheme="minorHAnsi" w:cstheme="minorHAnsi"/>
          <w:i/>
        </w:rPr>
        <w:t xml:space="preserve">. </w:t>
      </w:r>
      <w:r w:rsidR="00091E2A" w:rsidRPr="00724217">
        <w:rPr>
          <w:rFonts w:asciiTheme="minorHAnsi" w:eastAsia="Times New Roman" w:hAnsiTheme="minorHAnsi" w:cstheme="minorHAnsi"/>
        </w:rPr>
        <w:t>Uppingham Press</w:t>
      </w:r>
    </w:p>
    <w:p w14:paraId="7E02DC6B" w14:textId="77777777" w:rsidR="0009479E" w:rsidRPr="00C033CC" w:rsidRDefault="0009479E" w:rsidP="0009479E">
      <w:pPr>
        <w:pStyle w:val="pub-status"/>
        <w:spacing w:before="0" w:beforeAutospacing="0" w:after="150" w:afterAutospacing="0"/>
        <w:ind w:left="720" w:hanging="720"/>
        <w:rPr>
          <w:rFonts w:asciiTheme="minorHAnsi" w:hAnsiTheme="minorHAnsi" w:cstheme="minorHAnsi"/>
          <w:szCs w:val="32"/>
        </w:rPr>
      </w:pPr>
      <w:r w:rsidRPr="00C033CC">
        <w:rPr>
          <w:rFonts w:asciiTheme="minorHAnsi" w:hAnsiTheme="minorHAnsi" w:cstheme="minorHAnsi"/>
          <w:b/>
          <w:szCs w:val="32"/>
          <w:lang w:val="en-GB"/>
        </w:rPr>
        <w:lastRenderedPageBreak/>
        <w:t>Rogers, A.</w:t>
      </w:r>
      <w:r w:rsidRPr="00C033CC">
        <w:rPr>
          <w:rFonts w:asciiTheme="minorHAnsi" w:hAnsiTheme="minorHAnsi" w:cstheme="minorHAnsi"/>
          <w:szCs w:val="32"/>
        </w:rPr>
        <w:t> </w:t>
      </w:r>
      <w:r w:rsidRPr="00C033CC">
        <w:rPr>
          <w:rFonts w:asciiTheme="minorHAnsi" w:hAnsiTheme="minorHAnsi" w:cstheme="minorHAnsi"/>
          <w:szCs w:val="32"/>
          <w:lang w:val="en-GB"/>
        </w:rPr>
        <w:t xml:space="preserve">(2016) ‘Review of </w:t>
      </w:r>
      <w:r w:rsidRPr="00C033CC">
        <w:rPr>
          <w:rFonts w:asciiTheme="minorHAnsi" w:hAnsiTheme="minorHAnsi" w:cstheme="minorHAnsi"/>
          <w:i/>
          <w:szCs w:val="32"/>
          <w:lang w:val="en-GB"/>
        </w:rPr>
        <w:t>Livelihoods and Learning: Education for All and the Marginalisation of Mobile Pastoralists.</w:t>
      </w:r>
      <w:r w:rsidRPr="00C033CC">
        <w:rPr>
          <w:rFonts w:asciiTheme="minorHAnsi" w:hAnsiTheme="minorHAnsi" w:cstheme="minorHAnsi"/>
          <w:szCs w:val="32"/>
          <w:lang w:val="en-GB"/>
        </w:rPr>
        <w:t xml:space="preserve"> </w:t>
      </w:r>
      <w:r w:rsidRPr="00C033CC">
        <w:rPr>
          <w:rFonts w:asciiTheme="minorHAnsi" w:hAnsiTheme="minorHAnsi" w:cstheme="minorHAnsi"/>
          <w:i/>
          <w:szCs w:val="32"/>
          <w:lang w:val="en-GB"/>
        </w:rPr>
        <w:t>By Caroline Dyer. London: Routledge, 2014</w:t>
      </w:r>
      <w:r w:rsidRPr="00C033CC">
        <w:rPr>
          <w:rFonts w:asciiTheme="minorHAnsi" w:hAnsiTheme="minorHAnsi" w:cstheme="minorHAnsi"/>
          <w:szCs w:val="32"/>
          <w:lang w:val="en-GB"/>
        </w:rPr>
        <w:t xml:space="preserve">’ </w:t>
      </w:r>
      <w:r w:rsidRPr="00C033CC">
        <w:rPr>
          <w:rFonts w:asciiTheme="minorHAnsi" w:hAnsiTheme="minorHAnsi" w:cstheme="minorHAnsi"/>
          <w:i/>
          <w:szCs w:val="32"/>
          <w:lang w:val="en-GB"/>
        </w:rPr>
        <w:t>Social Inclusion</w:t>
      </w:r>
      <w:r w:rsidRPr="00C033CC">
        <w:rPr>
          <w:rFonts w:asciiTheme="minorHAnsi" w:hAnsiTheme="minorHAnsi" w:cstheme="minorHAnsi"/>
          <w:szCs w:val="32"/>
          <w:lang w:val="en-GB"/>
        </w:rPr>
        <w:t xml:space="preserve"> 4(1) pp 42-43</w:t>
      </w:r>
    </w:p>
    <w:p w14:paraId="13682055" w14:textId="7FF78728" w:rsidR="00356E40" w:rsidRPr="00724217" w:rsidRDefault="00D76B99" w:rsidP="00536BEB">
      <w:pPr>
        <w:spacing w:after="0"/>
        <w:rPr>
          <w:rFonts w:asciiTheme="minorHAnsi" w:hAnsiTheme="minorHAnsi" w:cstheme="minorHAnsi"/>
          <w:szCs w:val="32"/>
        </w:rPr>
      </w:pPr>
      <w:r w:rsidRPr="00724217">
        <w:rPr>
          <w:rFonts w:asciiTheme="minorHAnsi" w:eastAsia="Times New Roman" w:hAnsiTheme="minorHAnsi" w:cstheme="minorHAnsi"/>
          <w:b/>
          <w:lang w:val="en-US"/>
        </w:rPr>
        <w:t>Rogers</w:t>
      </w:r>
      <w:r w:rsidR="00627773" w:rsidRPr="00724217">
        <w:rPr>
          <w:rFonts w:asciiTheme="minorHAnsi" w:eastAsia="Times New Roman" w:hAnsiTheme="minorHAnsi" w:cstheme="minorHAnsi"/>
          <w:b/>
          <w:lang w:val="en-US"/>
        </w:rPr>
        <w:t>,</w:t>
      </w:r>
      <w:r w:rsidRPr="00724217">
        <w:rPr>
          <w:rFonts w:asciiTheme="minorHAnsi" w:eastAsia="Times New Roman" w:hAnsiTheme="minorHAnsi" w:cstheme="minorHAnsi"/>
          <w:b/>
          <w:lang w:val="en-US"/>
        </w:rPr>
        <w:t xml:space="preserve"> A.</w:t>
      </w:r>
      <w:r w:rsidR="00BE59D9" w:rsidRPr="00724217">
        <w:rPr>
          <w:rFonts w:asciiTheme="minorHAnsi" w:eastAsia="Times New Roman" w:hAnsiTheme="minorHAnsi" w:cstheme="minorHAnsi"/>
          <w:b/>
          <w:lang w:val="en-US"/>
        </w:rPr>
        <w:t xml:space="preserve"> </w:t>
      </w:r>
      <w:r w:rsidR="00146B38" w:rsidRPr="00724217">
        <w:rPr>
          <w:rFonts w:asciiTheme="minorHAnsi" w:eastAsia="Times New Roman" w:hAnsiTheme="minorHAnsi" w:cstheme="minorHAnsi"/>
          <w:lang w:val="en-US"/>
        </w:rPr>
        <w:t>&amp;</w:t>
      </w:r>
      <w:r w:rsidR="00146B38" w:rsidRPr="00724217">
        <w:rPr>
          <w:rFonts w:asciiTheme="minorHAnsi" w:eastAsia="Times New Roman" w:hAnsiTheme="minorHAnsi" w:cstheme="minorHAnsi"/>
          <w:b/>
          <w:lang w:val="en-US"/>
        </w:rPr>
        <w:t xml:space="preserve"> </w:t>
      </w:r>
      <w:r w:rsidR="00BE59D9" w:rsidRPr="00724217">
        <w:rPr>
          <w:rFonts w:asciiTheme="minorHAnsi" w:eastAsia="Times New Roman" w:hAnsiTheme="minorHAnsi" w:cstheme="minorHAnsi"/>
          <w:b/>
          <w:lang w:val="en-US"/>
        </w:rPr>
        <w:t>Street,</w:t>
      </w:r>
      <w:r w:rsidR="000421BD" w:rsidRPr="00724217">
        <w:rPr>
          <w:rFonts w:asciiTheme="minorHAnsi" w:eastAsia="Times New Roman" w:hAnsiTheme="minorHAnsi" w:cstheme="minorHAnsi"/>
          <w:lang w:val="en-US"/>
        </w:rPr>
        <w:t xml:space="preserve"> </w:t>
      </w:r>
      <w:r w:rsidR="00BE59D9" w:rsidRPr="00724217">
        <w:rPr>
          <w:rFonts w:asciiTheme="minorHAnsi" w:eastAsia="Times New Roman" w:hAnsiTheme="minorHAnsi" w:cstheme="minorHAnsi"/>
          <w:b/>
          <w:lang w:val="en-US"/>
        </w:rPr>
        <w:t>B.V</w:t>
      </w:r>
      <w:r w:rsidR="00057A7E" w:rsidRPr="00724217">
        <w:rPr>
          <w:rFonts w:asciiTheme="minorHAnsi" w:eastAsia="Times New Roman" w:hAnsiTheme="minorHAnsi" w:cstheme="minorHAnsi"/>
          <w:b/>
          <w:lang w:val="en-US"/>
        </w:rPr>
        <w:t>.</w:t>
      </w:r>
      <w:r w:rsidRPr="00724217">
        <w:rPr>
          <w:rFonts w:asciiTheme="minorHAnsi" w:eastAsia="Times New Roman" w:hAnsiTheme="minorHAnsi" w:cstheme="minorHAnsi"/>
          <w:lang w:val="en-US"/>
        </w:rPr>
        <w:t xml:space="preserve"> </w:t>
      </w:r>
      <w:r w:rsidR="00057A7E" w:rsidRPr="00724217">
        <w:rPr>
          <w:rFonts w:asciiTheme="minorHAnsi" w:eastAsia="Times New Roman" w:hAnsiTheme="minorHAnsi" w:cstheme="minorHAnsi"/>
          <w:lang w:val="en-US"/>
        </w:rPr>
        <w:t>(Eds</w:t>
      </w:r>
      <w:r w:rsidR="00146B38" w:rsidRPr="00724217">
        <w:rPr>
          <w:rFonts w:asciiTheme="minorHAnsi" w:eastAsia="Times New Roman" w:hAnsiTheme="minorHAnsi" w:cstheme="minorHAnsi"/>
          <w:lang w:val="en-US"/>
        </w:rPr>
        <w:t>.</w:t>
      </w:r>
      <w:r w:rsidR="00057A7E" w:rsidRPr="00724217">
        <w:rPr>
          <w:rFonts w:asciiTheme="minorHAnsi" w:eastAsia="Times New Roman" w:hAnsiTheme="minorHAnsi" w:cstheme="minorHAnsi"/>
          <w:lang w:val="en-US"/>
        </w:rPr>
        <w:t>)</w:t>
      </w:r>
      <w:r w:rsidR="00F726EF" w:rsidRPr="00724217">
        <w:rPr>
          <w:rFonts w:asciiTheme="minorHAnsi" w:eastAsia="Times New Roman" w:hAnsiTheme="minorHAnsi" w:cstheme="minorHAnsi"/>
          <w:lang w:val="en-US"/>
        </w:rPr>
        <w:t xml:space="preserve"> </w:t>
      </w:r>
      <w:r w:rsidR="00BE59D9" w:rsidRPr="00724217">
        <w:rPr>
          <w:rFonts w:asciiTheme="minorHAnsi" w:eastAsia="Times New Roman" w:hAnsiTheme="minorHAnsi" w:cstheme="minorHAnsi"/>
          <w:lang w:val="en-US"/>
        </w:rPr>
        <w:t xml:space="preserve">(2017) </w:t>
      </w:r>
      <w:r w:rsidR="00FC481B" w:rsidRPr="00724217">
        <w:rPr>
          <w:rFonts w:asciiTheme="minorHAnsi" w:eastAsia="Times New Roman" w:hAnsiTheme="minorHAnsi" w:cstheme="minorHAnsi"/>
          <w:lang w:val="en-US"/>
        </w:rPr>
        <w:t>‘</w:t>
      </w:r>
      <w:r w:rsidR="00356E40" w:rsidRPr="00724217">
        <w:rPr>
          <w:rFonts w:asciiTheme="minorHAnsi" w:hAnsiTheme="minorHAnsi" w:cstheme="minorHAnsi"/>
          <w:szCs w:val="32"/>
        </w:rPr>
        <w:t>Learning to Read from a Social Practice View:</w:t>
      </w:r>
    </w:p>
    <w:p w14:paraId="15D61922" w14:textId="0C838F8B" w:rsidR="00F726EF" w:rsidRDefault="00356E40" w:rsidP="00724217">
      <w:pPr>
        <w:spacing w:after="0"/>
        <w:ind w:left="720"/>
        <w:jc w:val="left"/>
        <w:rPr>
          <w:rFonts w:asciiTheme="minorHAnsi" w:eastAsia="Times New Roman" w:hAnsiTheme="minorHAnsi" w:cstheme="minorHAnsi"/>
          <w:lang w:val="en-US"/>
        </w:rPr>
      </w:pPr>
      <w:r w:rsidRPr="00724217">
        <w:rPr>
          <w:rFonts w:asciiTheme="minorHAnsi" w:hAnsiTheme="minorHAnsi" w:cstheme="minorHAnsi"/>
          <w:szCs w:val="32"/>
        </w:rPr>
        <w:t>Ethnography, Schooling and Adult Learning</w:t>
      </w:r>
      <w:r w:rsidR="00BE59D9" w:rsidRPr="00724217">
        <w:rPr>
          <w:rFonts w:asciiTheme="minorHAnsi" w:eastAsia="Times New Roman" w:hAnsiTheme="minorHAnsi" w:cstheme="minorHAnsi"/>
          <w:lang w:val="en-US"/>
        </w:rPr>
        <w:t>’ </w:t>
      </w:r>
      <w:r w:rsidR="00BE59D9" w:rsidRPr="00724217">
        <w:rPr>
          <w:rFonts w:asciiTheme="minorHAnsi" w:eastAsia="Times New Roman" w:hAnsiTheme="minorHAnsi" w:cstheme="minorHAnsi"/>
          <w:i/>
          <w:iCs/>
          <w:lang w:val="en-US"/>
        </w:rPr>
        <w:t>Prospects</w:t>
      </w:r>
      <w:r w:rsidR="00BE59D9" w:rsidRPr="00724217">
        <w:rPr>
          <w:rFonts w:asciiTheme="minorHAnsi" w:eastAsia="Times New Roman" w:hAnsiTheme="minorHAnsi" w:cstheme="minorHAnsi"/>
          <w:lang w:val="en-US"/>
        </w:rPr>
        <w:t xml:space="preserve"> </w:t>
      </w:r>
      <w:r w:rsidRPr="00724217">
        <w:rPr>
          <w:rFonts w:asciiTheme="minorHAnsi" w:eastAsia="Times New Roman" w:hAnsiTheme="minorHAnsi" w:cstheme="minorHAnsi"/>
          <w:lang w:val="en-US"/>
        </w:rPr>
        <w:t xml:space="preserve">Available from </w:t>
      </w:r>
      <w:hyperlink r:id="rId19" w:history="1">
        <w:r w:rsidR="00C80684" w:rsidRPr="00C80684">
          <w:rPr>
            <w:rStyle w:val="Hyperlink"/>
            <w:rFonts w:asciiTheme="minorHAnsi" w:eastAsia="Times New Roman" w:hAnsiTheme="minorHAnsi" w:cstheme="minorHAnsi"/>
            <w:color w:val="000000" w:themeColor="text1"/>
            <w:lang w:val="en-US"/>
          </w:rPr>
          <w:t>https://link.springer.com/content/pdf/10.1007%2Fs11125-017-9411-z.pdf</w:t>
        </w:r>
      </w:hyperlink>
      <w:r w:rsidR="00BE59D9" w:rsidRPr="00C80684">
        <w:rPr>
          <w:rFonts w:asciiTheme="minorHAnsi" w:eastAsia="Times New Roman" w:hAnsiTheme="minorHAnsi" w:cstheme="minorHAnsi"/>
          <w:color w:val="000000" w:themeColor="text1"/>
          <w:lang w:val="en-US"/>
        </w:rPr>
        <w:t xml:space="preserve"> </w:t>
      </w:r>
    </w:p>
    <w:p w14:paraId="2E266DA3" w14:textId="77777777" w:rsidR="00C80684" w:rsidRDefault="00C80684" w:rsidP="00C80684">
      <w:pPr>
        <w:spacing w:after="0"/>
        <w:jc w:val="left"/>
        <w:rPr>
          <w:rFonts w:asciiTheme="minorHAnsi" w:eastAsia="Times New Roman" w:hAnsiTheme="minorHAnsi" w:cstheme="minorHAnsi"/>
          <w:lang w:val="en-US"/>
        </w:rPr>
      </w:pPr>
    </w:p>
    <w:p w14:paraId="4BE5FFDB" w14:textId="77777777" w:rsidR="00C80684" w:rsidRPr="00724217" w:rsidRDefault="00C80684" w:rsidP="00C80684">
      <w:pPr>
        <w:pStyle w:val="pub-status"/>
        <w:spacing w:before="0" w:beforeAutospacing="0" w:after="150" w:afterAutospacing="0"/>
        <w:ind w:left="720" w:hanging="720"/>
        <w:rPr>
          <w:rFonts w:asciiTheme="minorHAnsi" w:hAnsiTheme="minorHAnsi" w:cstheme="minorHAnsi"/>
          <w:szCs w:val="32"/>
          <w:lang w:val="en-GB"/>
        </w:rPr>
      </w:pPr>
      <w:r w:rsidRPr="00724217">
        <w:rPr>
          <w:rFonts w:asciiTheme="minorHAnsi" w:hAnsiTheme="minorHAnsi" w:cstheme="minorHAnsi"/>
          <w:szCs w:val="32"/>
          <w:lang w:val="en-GB"/>
        </w:rPr>
        <w:t xml:space="preserve">Warkineh, T. Z., </w:t>
      </w:r>
      <w:r w:rsidRPr="00724217">
        <w:rPr>
          <w:rFonts w:asciiTheme="minorHAnsi" w:hAnsiTheme="minorHAnsi" w:cstheme="minorHAnsi"/>
          <w:b/>
          <w:szCs w:val="32"/>
          <w:lang w:val="en-GB"/>
        </w:rPr>
        <w:t>Rogers, A.</w:t>
      </w:r>
      <w:r w:rsidRPr="00724217">
        <w:rPr>
          <w:rFonts w:asciiTheme="minorHAnsi" w:hAnsiTheme="minorHAnsi" w:cstheme="minorHAnsi"/>
          <w:szCs w:val="32"/>
          <w:lang w:val="en-GB"/>
        </w:rPr>
        <w:t xml:space="preserve"> &amp; Danki, T. N. (2017) ‘Profiling adult literacy facilitators in development contexts: An ethnographic study in Ethiopia’, </w:t>
      </w:r>
      <w:r w:rsidRPr="00724217">
        <w:rPr>
          <w:rFonts w:asciiTheme="minorHAnsi" w:hAnsiTheme="minorHAnsi" w:cstheme="minorHAnsi"/>
          <w:i/>
          <w:szCs w:val="32"/>
          <w:lang w:val="en-GB"/>
        </w:rPr>
        <w:t>International Review of Education</w:t>
      </w:r>
      <w:r w:rsidRPr="00724217">
        <w:rPr>
          <w:rFonts w:asciiTheme="minorHAnsi" w:hAnsiTheme="minorHAnsi" w:cstheme="minorHAnsi"/>
          <w:szCs w:val="32"/>
          <w:lang w:val="en-GB"/>
        </w:rPr>
        <w:t xml:space="preserve"> (E-pub ahead of print)</w:t>
      </w:r>
    </w:p>
    <w:p w14:paraId="54CAED07" w14:textId="77777777" w:rsidR="00A80752" w:rsidRPr="00724217" w:rsidRDefault="00A80752" w:rsidP="00C80684">
      <w:pPr>
        <w:spacing w:after="0"/>
        <w:jc w:val="left"/>
        <w:rPr>
          <w:rFonts w:asciiTheme="minorHAnsi" w:eastAsia="Times New Roman" w:hAnsiTheme="minorHAnsi" w:cstheme="minorHAnsi"/>
          <w:color w:val="000000"/>
          <w:lang w:val="en-US"/>
        </w:rPr>
      </w:pPr>
    </w:p>
    <w:p w14:paraId="5EC94296" w14:textId="2BB9C34A" w:rsidR="00BE1B76" w:rsidRDefault="00BE1B76" w:rsidP="00724217">
      <w:pPr>
        <w:spacing w:after="0"/>
        <w:ind w:left="720" w:hanging="720"/>
        <w:rPr>
          <w:rFonts w:asciiTheme="minorHAnsi" w:hAnsiTheme="minorHAnsi" w:cstheme="minorHAnsi"/>
          <w:color w:val="000000" w:themeColor="text1"/>
        </w:rPr>
      </w:pPr>
      <w:r w:rsidRPr="00724217">
        <w:rPr>
          <w:rFonts w:asciiTheme="minorHAnsi" w:eastAsia="Times New Roman" w:hAnsiTheme="minorHAnsi" w:cstheme="minorHAnsi"/>
          <w:b/>
          <w:color w:val="000000"/>
          <w:lang w:val="en-US"/>
        </w:rPr>
        <w:t>Street,</w:t>
      </w:r>
      <w:r w:rsidRPr="00724217">
        <w:rPr>
          <w:rFonts w:asciiTheme="minorHAnsi" w:eastAsia="Times New Roman" w:hAnsiTheme="minorHAnsi" w:cstheme="minorHAnsi"/>
          <w:color w:val="000000"/>
          <w:lang w:val="en-US"/>
        </w:rPr>
        <w:t xml:space="preserve"> </w:t>
      </w:r>
      <w:r w:rsidRPr="00724217">
        <w:rPr>
          <w:rFonts w:asciiTheme="minorHAnsi" w:eastAsia="Times New Roman" w:hAnsiTheme="minorHAnsi" w:cstheme="minorHAnsi"/>
          <w:b/>
          <w:color w:val="000000"/>
          <w:lang w:val="en-US"/>
        </w:rPr>
        <w:t>B.V</w:t>
      </w:r>
      <w:r w:rsidR="00663FB5" w:rsidRPr="00724217">
        <w:rPr>
          <w:rFonts w:asciiTheme="minorHAnsi" w:eastAsia="Times New Roman" w:hAnsiTheme="minorHAnsi" w:cstheme="minorHAnsi"/>
          <w:b/>
          <w:color w:val="000000"/>
          <w:lang w:val="en-US"/>
        </w:rPr>
        <w:t>.</w:t>
      </w:r>
      <w:r w:rsidRPr="00724217">
        <w:rPr>
          <w:rFonts w:asciiTheme="minorHAnsi" w:hAnsiTheme="minorHAnsi" w:cstheme="minorHAnsi"/>
          <w:b/>
          <w:bCs/>
          <w:color w:val="111111"/>
        </w:rPr>
        <w:t xml:space="preserve"> </w:t>
      </w:r>
      <w:r w:rsidRPr="00724217">
        <w:rPr>
          <w:rFonts w:asciiTheme="minorHAnsi" w:hAnsiTheme="minorHAnsi" w:cstheme="minorHAnsi"/>
          <w:bCs/>
          <w:color w:val="111111"/>
        </w:rPr>
        <w:t>(</w:t>
      </w:r>
      <w:r w:rsidRPr="00724217">
        <w:rPr>
          <w:rFonts w:asciiTheme="minorHAnsi" w:eastAsia="Times New Roman" w:hAnsiTheme="minorHAnsi" w:cstheme="minorHAnsi"/>
          <w:color w:val="000000"/>
          <w:lang w:val="en-US"/>
        </w:rPr>
        <w:t>2017)</w:t>
      </w:r>
      <w:r w:rsidR="00DB13F5" w:rsidRPr="00724217">
        <w:rPr>
          <w:rFonts w:asciiTheme="minorHAnsi" w:eastAsia="Times New Roman" w:hAnsiTheme="minorHAnsi" w:cstheme="minorHAnsi"/>
          <w:color w:val="000000"/>
          <w:lang w:val="en-US"/>
        </w:rPr>
        <w:t xml:space="preserve"> </w:t>
      </w:r>
      <w:r w:rsidR="00663FB5" w:rsidRPr="00724217">
        <w:rPr>
          <w:rFonts w:asciiTheme="minorHAnsi" w:eastAsia="Times New Roman" w:hAnsiTheme="minorHAnsi" w:cstheme="minorHAnsi"/>
          <w:color w:val="000000"/>
          <w:lang w:val="en-US"/>
        </w:rPr>
        <w:t>‘</w:t>
      </w:r>
      <w:r w:rsidRPr="00724217">
        <w:rPr>
          <w:rFonts w:asciiTheme="minorHAnsi" w:eastAsia="Times New Roman" w:hAnsiTheme="minorHAnsi" w:cstheme="minorHAnsi"/>
          <w:bCs/>
          <w:color w:val="111111"/>
        </w:rPr>
        <w:t>New Literacies, New Times: Developments in Literacy</w:t>
      </w:r>
      <w:r w:rsidRPr="00724217">
        <w:rPr>
          <w:rFonts w:asciiTheme="minorHAnsi" w:eastAsia="Times New Roman" w:hAnsiTheme="minorHAnsi" w:cstheme="minorHAnsi"/>
          <w:b/>
          <w:bCs/>
          <w:color w:val="111111"/>
        </w:rPr>
        <w:t xml:space="preserve"> </w:t>
      </w:r>
      <w:r w:rsidRPr="00724217">
        <w:rPr>
          <w:rFonts w:asciiTheme="minorHAnsi" w:eastAsia="Times New Roman" w:hAnsiTheme="minorHAnsi" w:cstheme="minorHAnsi"/>
          <w:bCs/>
          <w:color w:val="000000" w:themeColor="text1"/>
        </w:rPr>
        <w:t>Studies</w:t>
      </w:r>
      <w:r w:rsidRPr="00724217">
        <w:rPr>
          <w:rFonts w:asciiTheme="minorHAnsi" w:hAnsiTheme="minorHAnsi" w:cstheme="minorHAnsi"/>
          <w:bCs/>
          <w:color w:val="000000" w:themeColor="text1"/>
        </w:rPr>
        <w:t>’</w:t>
      </w:r>
      <w:r w:rsidR="00884232" w:rsidRPr="00724217">
        <w:rPr>
          <w:rFonts w:asciiTheme="minorHAnsi" w:hAnsiTheme="minorHAnsi" w:cstheme="minorHAnsi"/>
          <w:bCs/>
          <w:color w:val="000000" w:themeColor="text1"/>
        </w:rPr>
        <w:t xml:space="preserve"> in </w:t>
      </w:r>
      <w:r w:rsidR="00884232" w:rsidRPr="00724217">
        <w:rPr>
          <w:rFonts w:asciiTheme="minorHAnsi" w:hAnsiTheme="minorHAnsi" w:cstheme="minorHAnsi"/>
          <w:b/>
          <w:bCs/>
          <w:color w:val="000000" w:themeColor="text1"/>
        </w:rPr>
        <w:t>Street, B.V</w:t>
      </w:r>
      <w:r w:rsidR="00884232" w:rsidRPr="00724217">
        <w:rPr>
          <w:rFonts w:asciiTheme="minorHAnsi" w:hAnsiTheme="minorHAnsi" w:cstheme="minorHAnsi"/>
          <w:bCs/>
          <w:color w:val="000000" w:themeColor="text1"/>
        </w:rPr>
        <w:t>. &amp; May, S</w:t>
      </w:r>
      <w:r w:rsidR="00884232" w:rsidRPr="00724217">
        <w:rPr>
          <w:rStyle w:val="publication-meta-date"/>
          <w:rFonts w:asciiTheme="minorHAnsi" w:hAnsiTheme="minorHAnsi" w:cstheme="minorHAnsi"/>
          <w:color w:val="000000" w:themeColor="text1"/>
        </w:rPr>
        <w:t xml:space="preserve"> (eds) </w:t>
      </w:r>
      <w:r w:rsidRPr="00724217">
        <w:rPr>
          <w:rFonts w:asciiTheme="minorHAnsi" w:eastAsia="Times New Roman" w:hAnsiTheme="minorHAnsi" w:cstheme="minorHAnsi"/>
          <w:i/>
          <w:color w:val="000000" w:themeColor="text1"/>
        </w:rPr>
        <w:t>L</w:t>
      </w:r>
      <w:r w:rsidR="00884232" w:rsidRPr="00724217">
        <w:rPr>
          <w:rFonts w:asciiTheme="minorHAnsi" w:eastAsia="Times New Roman" w:hAnsiTheme="minorHAnsi" w:cstheme="minorHAnsi"/>
          <w:i/>
          <w:color w:val="000000" w:themeColor="text1"/>
        </w:rPr>
        <w:t>i</w:t>
      </w:r>
      <w:r w:rsidRPr="00724217">
        <w:rPr>
          <w:rFonts w:asciiTheme="minorHAnsi" w:eastAsia="Times New Roman" w:hAnsiTheme="minorHAnsi" w:cstheme="minorHAnsi"/>
          <w:i/>
          <w:color w:val="000000" w:themeColor="text1"/>
        </w:rPr>
        <w:t>teracies and Language Education</w:t>
      </w:r>
      <w:r w:rsidRPr="00724217">
        <w:rPr>
          <w:rFonts w:asciiTheme="minorHAnsi" w:eastAsia="Times New Roman" w:hAnsiTheme="minorHAnsi" w:cstheme="minorHAnsi"/>
          <w:color w:val="888888"/>
        </w:rPr>
        <w:t xml:space="preserve">, </w:t>
      </w:r>
      <w:r w:rsidRPr="00724217">
        <w:rPr>
          <w:rFonts w:asciiTheme="minorHAnsi" w:eastAsia="Times New Roman" w:hAnsiTheme="minorHAnsi" w:cstheme="minorHAnsi"/>
          <w:color w:val="000000" w:themeColor="text1"/>
        </w:rPr>
        <w:t>pp.3-15</w:t>
      </w:r>
      <w:r w:rsidR="00CE10BF" w:rsidRPr="00724217">
        <w:rPr>
          <w:rFonts w:asciiTheme="minorHAnsi" w:hAnsiTheme="minorHAnsi" w:cstheme="minorHAnsi"/>
          <w:color w:val="000000" w:themeColor="text1"/>
        </w:rPr>
        <w:t>.</w:t>
      </w:r>
      <w:r w:rsidR="00DB13F5" w:rsidRPr="00724217">
        <w:rPr>
          <w:rFonts w:asciiTheme="minorHAnsi" w:hAnsiTheme="minorHAnsi" w:cstheme="minorHAnsi"/>
          <w:color w:val="000000" w:themeColor="text1"/>
        </w:rPr>
        <w:t xml:space="preserve">  </w:t>
      </w:r>
    </w:p>
    <w:p w14:paraId="7AF9523D" w14:textId="77777777" w:rsidR="00C80684" w:rsidRDefault="00C80684" w:rsidP="00724217">
      <w:pPr>
        <w:spacing w:after="0"/>
        <w:ind w:left="720" w:hanging="720"/>
        <w:rPr>
          <w:rFonts w:asciiTheme="minorHAnsi" w:hAnsiTheme="minorHAnsi" w:cstheme="minorHAnsi"/>
          <w:color w:val="000000" w:themeColor="text1"/>
        </w:rPr>
      </w:pPr>
    </w:p>
    <w:p w14:paraId="5D7A360B" w14:textId="21FA66E6" w:rsidR="00C80684" w:rsidRDefault="00C80684" w:rsidP="00C80684">
      <w:pPr>
        <w:pStyle w:val="Heading3"/>
        <w:shd w:val="clear" w:color="auto" w:fill="FFFFFF"/>
        <w:spacing w:before="120" w:after="120" w:line="360" w:lineRule="auto"/>
        <w:ind w:left="720" w:hanging="720"/>
        <w:rPr>
          <w:rStyle w:val="HTMLCite"/>
          <w:rFonts w:ascii="Arial" w:hAnsi="Arial" w:cs="Arial"/>
          <w:color w:val="000000" w:themeColor="text1"/>
        </w:rPr>
      </w:pPr>
      <w:r w:rsidRPr="00146B38">
        <w:rPr>
          <w:rFonts w:ascii="Arial" w:eastAsia="Times New Roman" w:hAnsi="Arial" w:cs="Arial"/>
          <w:b/>
          <w:color w:val="000000"/>
          <w:lang w:val="en-US"/>
        </w:rPr>
        <w:t>Street,</w:t>
      </w:r>
      <w:r w:rsidRPr="00547634">
        <w:rPr>
          <w:rFonts w:ascii="Arial" w:eastAsia="Times New Roman" w:hAnsi="Arial" w:cs="Arial"/>
          <w:color w:val="000000"/>
          <w:lang w:val="en-US"/>
        </w:rPr>
        <w:t xml:space="preserve"> B.V.</w:t>
      </w:r>
      <w:r w:rsidRPr="00E60B65">
        <w:rPr>
          <w:rFonts w:ascii="Arial" w:hAnsi="Arial" w:cs="Arial"/>
          <w:b/>
          <w:bCs/>
          <w:color w:val="111111"/>
        </w:rPr>
        <w:t xml:space="preserve"> (</w:t>
      </w:r>
      <w:r w:rsidRPr="00E60B65">
        <w:rPr>
          <w:rFonts w:ascii="Arial" w:eastAsia="Times New Roman" w:hAnsi="Arial" w:cs="Arial"/>
          <w:color w:val="000000"/>
          <w:lang w:val="en-US"/>
        </w:rPr>
        <w:t>2016)</w:t>
      </w:r>
      <w:r w:rsidRPr="00E60B65">
        <w:rPr>
          <w:rFonts w:ascii="Arial" w:eastAsia="Times New Roman" w:hAnsi="Arial" w:cs="Arial"/>
          <w:color w:val="000000"/>
          <w:lang w:val="en-US"/>
        </w:rPr>
        <w:tab/>
      </w:r>
      <w:r>
        <w:rPr>
          <w:rFonts w:ascii="Arial" w:eastAsia="Times New Roman" w:hAnsi="Arial" w:cs="Arial"/>
          <w:color w:val="000000"/>
          <w:lang w:val="en-US"/>
        </w:rPr>
        <w:t>‘</w:t>
      </w:r>
      <w:r w:rsidRPr="00E60B65">
        <w:rPr>
          <w:rFonts w:ascii="Arial" w:eastAsia="Times New Roman" w:hAnsi="Arial" w:cs="Arial"/>
          <w:bCs/>
        </w:rPr>
        <w:t>Literacy and Development: Ethnographic Perspectives</w:t>
      </w:r>
      <w:r>
        <w:rPr>
          <w:rFonts w:ascii="Arial" w:eastAsia="Times New Roman" w:hAnsi="Arial" w:cs="Arial"/>
          <w:bCs/>
        </w:rPr>
        <w:t>’</w:t>
      </w:r>
      <w:r w:rsidRPr="00E60B65">
        <w:rPr>
          <w:rFonts w:ascii="Arial" w:eastAsia="Times New Roman" w:hAnsi="Arial" w:cs="Arial"/>
          <w:bCs/>
        </w:rPr>
        <w:t xml:space="preserve"> - The Ramphal...</w:t>
      </w:r>
      <w:r w:rsidRPr="00E60B65">
        <w:rPr>
          <w:rStyle w:val="HTMLCite"/>
          <w:rFonts w:ascii="Arial" w:hAnsi="Arial" w:cs="Arial"/>
          <w:color w:val="000000" w:themeColor="text1"/>
        </w:rPr>
        <w:t>www.ramph.alinstitute.org/uploa</w:t>
      </w:r>
      <w:r>
        <w:rPr>
          <w:rStyle w:val="HTMLCite"/>
          <w:rFonts w:ascii="Arial" w:hAnsi="Arial" w:cs="Arial"/>
          <w:color w:val="000000" w:themeColor="text1"/>
        </w:rPr>
        <w:t>ds/.../literacy_and_development</w:t>
      </w:r>
      <w:r w:rsidR="006703CD">
        <w:rPr>
          <w:rStyle w:val="HTMLCite"/>
          <w:rFonts w:ascii="Arial" w:hAnsi="Arial" w:cs="Arial"/>
          <w:color w:val="000000" w:themeColor="text1"/>
        </w:rPr>
        <w:t xml:space="preserve"> </w:t>
      </w:r>
    </w:p>
    <w:p w14:paraId="1E4A4399" w14:textId="77777777" w:rsidR="006703CD" w:rsidRPr="00C80684" w:rsidRDefault="006703CD" w:rsidP="006703CD">
      <w:pPr>
        <w:tabs>
          <w:tab w:val="left" w:pos="0"/>
        </w:tabs>
        <w:spacing w:before="120" w:after="120"/>
        <w:ind w:left="720" w:hanging="720"/>
        <w:rPr>
          <w:rFonts w:asciiTheme="minorHAnsi" w:eastAsia="Times New Roman" w:hAnsiTheme="minorHAnsi" w:cs="Arial"/>
        </w:rPr>
      </w:pPr>
      <w:r w:rsidRPr="00C80684">
        <w:rPr>
          <w:rFonts w:asciiTheme="minorHAnsi" w:hAnsiTheme="minorHAnsi" w:cs="Arial"/>
        </w:rPr>
        <w:t>Castanheira, M.L. &amp;</w:t>
      </w:r>
      <w:r w:rsidRPr="00C80684">
        <w:rPr>
          <w:rFonts w:asciiTheme="minorHAnsi" w:hAnsiTheme="minorHAnsi" w:cs="Arial"/>
          <w:b/>
        </w:rPr>
        <w:t xml:space="preserve"> Street, B.V. (</w:t>
      </w:r>
      <w:r w:rsidRPr="00C80684">
        <w:rPr>
          <w:rFonts w:asciiTheme="minorHAnsi" w:hAnsiTheme="minorHAnsi" w:cs="Arial"/>
        </w:rPr>
        <w:t xml:space="preserve">2017) ‘Literacy in and out of School in a Brazilian Bairro: Implications for Policy. </w:t>
      </w:r>
      <w:r w:rsidRPr="00C80684">
        <w:rPr>
          <w:rFonts w:asciiTheme="minorHAnsi" w:eastAsia="Times New Roman" w:hAnsiTheme="minorHAnsi" w:cs="Arial"/>
          <w:i/>
        </w:rPr>
        <w:t xml:space="preserve">Theory and Practice in Literacy and Development’ Papers from the BALID Informal Literacy Discussions. </w:t>
      </w:r>
      <w:r w:rsidRPr="00C80684">
        <w:rPr>
          <w:rFonts w:asciiTheme="minorHAnsi" w:eastAsia="Times New Roman" w:hAnsiTheme="minorHAnsi" w:cs="Arial"/>
        </w:rPr>
        <w:t>Uppingham Press.</w:t>
      </w:r>
    </w:p>
    <w:p w14:paraId="0E605DC7" w14:textId="77777777" w:rsidR="006703CD" w:rsidRPr="006703CD" w:rsidRDefault="006703CD" w:rsidP="006703CD"/>
    <w:p w14:paraId="49D4D6FC" w14:textId="77777777" w:rsidR="00C80684" w:rsidRPr="008C3050" w:rsidRDefault="00C80684" w:rsidP="00724217">
      <w:pPr>
        <w:spacing w:after="0"/>
        <w:ind w:left="720" w:hanging="720"/>
        <w:rPr>
          <w:rFonts w:asciiTheme="minorHAnsi" w:hAnsiTheme="minorHAnsi" w:cstheme="minorHAnsi"/>
          <w:color w:val="000000" w:themeColor="text1"/>
        </w:rPr>
      </w:pPr>
    </w:p>
    <w:p w14:paraId="7E57DDE2" w14:textId="77777777" w:rsidR="00A80752" w:rsidRPr="00724217" w:rsidRDefault="00A80752" w:rsidP="00724217">
      <w:pPr>
        <w:spacing w:after="0"/>
        <w:ind w:left="720" w:hanging="720"/>
        <w:rPr>
          <w:rFonts w:asciiTheme="minorHAnsi" w:hAnsiTheme="minorHAnsi" w:cstheme="minorHAnsi"/>
          <w:color w:val="000000" w:themeColor="text1"/>
        </w:rPr>
      </w:pPr>
    </w:p>
    <w:p w14:paraId="6E1B495E" w14:textId="77777777" w:rsidR="00046D85" w:rsidRPr="00724217" w:rsidRDefault="00046D85" w:rsidP="00724217">
      <w:pPr>
        <w:spacing w:before="120" w:after="120" w:line="360" w:lineRule="auto"/>
        <w:ind w:left="720" w:hanging="720"/>
        <w:rPr>
          <w:rFonts w:asciiTheme="minorHAnsi" w:hAnsiTheme="minorHAnsi" w:cstheme="minorHAnsi"/>
          <w:color w:val="000000" w:themeColor="text1"/>
        </w:rPr>
      </w:pPr>
    </w:p>
    <w:p w14:paraId="2161AC23" w14:textId="25CAC99C" w:rsidR="00743E76" w:rsidRPr="00D14A94" w:rsidRDefault="00F45AB3" w:rsidP="00D14A94">
      <w:pPr>
        <w:rPr>
          <w:rFonts w:asciiTheme="minorHAnsi" w:hAnsiTheme="minorHAnsi" w:cstheme="minorHAnsi"/>
          <w:b/>
          <w:sz w:val="28"/>
          <w:szCs w:val="28"/>
        </w:rPr>
      </w:pPr>
      <w:r w:rsidRPr="00724217">
        <w:rPr>
          <w:rFonts w:asciiTheme="minorHAnsi" w:hAnsiTheme="minorHAnsi" w:cstheme="minorHAnsi"/>
          <w:b/>
          <w:sz w:val="28"/>
          <w:szCs w:val="28"/>
        </w:rPr>
        <w:br w:type="page"/>
      </w:r>
    </w:p>
    <w:p w14:paraId="5A95A9B8" w14:textId="555392BC" w:rsidR="00AF041F" w:rsidRDefault="00046D85" w:rsidP="00724217">
      <w:pPr>
        <w:pStyle w:val="Heading1"/>
        <w:rPr>
          <w:rFonts w:asciiTheme="minorHAnsi" w:hAnsiTheme="minorHAnsi" w:cstheme="minorHAnsi"/>
        </w:rPr>
      </w:pPr>
      <w:r w:rsidRPr="00724217">
        <w:rPr>
          <w:rFonts w:asciiTheme="minorHAnsi" w:hAnsiTheme="minorHAnsi" w:cstheme="minorHAnsi"/>
        </w:rPr>
        <w:lastRenderedPageBreak/>
        <w:t xml:space="preserve">Organisational </w:t>
      </w:r>
      <w:r w:rsidR="00F45AB3" w:rsidRPr="00724217">
        <w:rPr>
          <w:rFonts w:asciiTheme="minorHAnsi" w:hAnsiTheme="minorHAnsi" w:cstheme="minorHAnsi"/>
        </w:rPr>
        <w:t xml:space="preserve">partners </w:t>
      </w:r>
      <w:r w:rsidR="00C41132" w:rsidRPr="00724217">
        <w:rPr>
          <w:rFonts w:asciiTheme="minorHAnsi" w:hAnsiTheme="minorHAnsi" w:cstheme="minorHAnsi"/>
        </w:rPr>
        <w:t>of BALID</w:t>
      </w:r>
    </w:p>
    <w:p w14:paraId="45F0110C" w14:textId="77777777" w:rsidR="00D14A94" w:rsidRPr="00D14A94" w:rsidRDefault="00D14A94" w:rsidP="00D14A94"/>
    <w:p w14:paraId="58EB8656" w14:textId="43D0A4DF" w:rsidR="006C541E" w:rsidRPr="00724217" w:rsidRDefault="0033772C" w:rsidP="00724217">
      <w:pPr>
        <w:pStyle w:val="Heading3"/>
        <w:shd w:val="clear" w:color="auto" w:fill="FFFFFF"/>
        <w:spacing w:before="0"/>
        <w:textAlignment w:val="baseline"/>
        <w:rPr>
          <w:rStyle w:val="apple-converted-space"/>
          <w:rFonts w:asciiTheme="minorHAnsi" w:eastAsia="Times New Roman" w:hAnsiTheme="minorHAnsi" w:cstheme="minorHAnsi"/>
          <w:color w:val="000000"/>
          <w:bdr w:val="none" w:sz="0" w:space="0" w:color="auto" w:frame="1"/>
        </w:rPr>
      </w:pPr>
      <w:r w:rsidRPr="00724217">
        <w:rPr>
          <w:rFonts w:asciiTheme="minorHAnsi" w:eastAsia="Times New Roman" w:hAnsiTheme="minorHAnsi" w:cstheme="minorHAnsi"/>
          <w:bCs/>
          <w:color w:val="000000"/>
          <w:bdr w:val="none" w:sz="0" w:space="0" w:color="auto" w:frame="1"/>
        </w:rPr>
        <w:t>Feed the Minds is an adult education charity. Since 1965, th</w:t>
      </w:r>
      <w:r w:rsidR="00464D1F" w:rsidRPr="00724217">
        <w:rPr>
          <w:rFonts w:asciiTheme="minorHAnsi" w:eastAsia="Times New Roman" w:hAnsiTheme="minorHAnsi" w:cstheme="minorHAnsi"/>
          <w:bCs/>
          <w:noProof/>
          <w:color w:val="000000"/>
          <w:bdr w:val="none" w:sz="0" w:space="0" w:color="auto" w:frame="1"/>
          <w:lang w:val="en-US"/>
        </w:rPr>
        <w:drawing>
          <wp:anchor distT="0" distB="0" distL="114300" distR="114300" simplePos="0" relativeHeight="251669504" behindDoc="0" locked="0" layoutInCell="1" allowOverlap="1" wp14:anchorId="5E299A7B" wp14:editId="46BB42EB">
            <wp:simplePos x="0" y="0"/>
            <wp:positionH relativeFrom="column">
              <wp:align>center</wp:align>
            </wp:positionH>
            <wp:positionV relativeFrom="paragraph">
              <wp:posOffset>4445</wp:posOffset>
            </wp:positionV>
            <wp:extent cx="1418400" cy="110160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ed the Minds logo..JPG"/>
                    <pic:cNvPicPr/>
                  </pic:nvPicPr>
                  <pic:blipFill>
                    <a:blip r:embed="rId20">
                      <a:extLst>
                        <a:ext uri="{28A0092B-C50C-407E-A947-70E740481C1C}">
                          <a14:useLocalDpi xmlns:a14="http://schemas.microsoft.com/office/drawing/2010/main"/>
                        </a:ext>
                      </a:extLst>
                    </a:blip>
                    <a:stretch>
                      <a:fillRect/>
                    </a:stretch>
                  </pic:blipFill>
                  <pic:spPr>
                    <a:xfrm>
                      <a:off x="0" y="0"/>
                      <a:ext cx="1418400" cy="1101600"/>
                    </a:xfrm>
                    <a:prstGeom prst="rect">
                      <a:avLst/>
                    </a:prstGeom>
                  </pic:spPr>
                </pic:pic>
              </a:graphicData>
            </a:graphic>
            <wp14:sizeRelH relativeFrom="margin">
              <wp14:pctWidth>0</wp14:pctWidth>
            </wp14:sizeRelH>
            <wp14:sizeRelV relativeFrom="margin">
              <wp14:pctHeight>0</wp14:pctHeight>
            </wp14:sizeRelV>
          </wp:anchor>
        </w:drawing>
      </w:r>
      <w:r w:rsidRPr="00724217">
        <w:rPr>
          <w:rFonts w:asciiTheme="minorHAnsi" w:eastAsia="Times New Roman" w:hAnsiTheme="minorHAnsi" w:cstheme="minorHAnsi"/>
          <w:bCs/>
          <w:color w:val="000000"/>
          <w:bdr w:val="none" w:sz="0" w:space="0" w:color="auto" w:frame="1"/>
        </w:rPr>
        <w:t>eir community education projects have helped people to overcome problems such as poverty, poor health, conflict and discrimination. Feed the Minds has Christian roots but they work with people of all faiths and people with no faith. Across the world, they run practical education projects with local partners, and their projects help marginalised adults to gain knowledge, skills and confidence that transforms their lives. Based on local needs, each project covers at least one of these three themes: Health Education, Citizenship and Economic Empowerment.</w:t>
      </w:r>
      <w:r w:rsidRPr="00724217">
        <w:rPr>
          <w:rStyle w:val="apple-converted-space"/>
          <w:rFonts w:asciiTheme="minorHAnsi" w:eastAsia="Times New Roman" w:hAnsiTheme="minorHAnsi" w:cstheme="minorHAnsi"/>
          <w:bCs/>
          <w:color w:val="000000"/>
          <w:bdr w:val="none" w:sz="0" w:space="0" w:color="auto" w:frame="1"/>
        </w:rPr>
        <w:t> </w:t>
      </w:r>
      <w:r w:rsidRPr="00724217">
        <w:rPr>
          <w:rFonts w:asciiTheme="minorHAnsi" w:eastAsia="Times New Roman" w:hAnsiTheme="minorHAnsi" w:cstheme="minorHAnsi"/>
          <w:color w:val="000000"/>
          <w:bdr w:val="none" w:sz="0" w:space="0" w:color="auto" w:frame="1"/>
        </w:rPr>
        <w:t>Feed the Minds’ vision is for a world in which all people everywhere have the opportunity to live life in all its fullness.</w:t>
      </w:r>
      <w:r w:rsidRPr="00724217">
        <w:rPr>
          <w:rStyle w:val="apple-converted-space"/>
          <w:rFonts w:asciiTheme="minorHAnsi" w:eastAsia="Times New Roman" w:hAnsiTheme="minorHAnsi" w:cstheme="minorHAnsi"/>
          <w:color w:val="000000"/>
          <w:bdr w:val="none" w:sz="0" w:space="0" w:color="auto" w:frame="1"/>
        </w:rPr>
        <w:t> </w:t>
      </w:r>
    </w:p>
    <w:p w14:paraId="73CD453A" w14:textId="5C57F5D1" w:rsidR="006C541E" w:rsidRPr="00724217" w:rsidRDefault="006C541E" w:rsidP="00724217">
      <w:pPr>
        <w:pStyle w:val="Heading3"/>
        <w:shd w:val="clear" w:color="auto" w:fill="FFFFFF"/>
        <w:spacing w:before="120"/>
        <w:textAlignment w:val="baseline"/>
        <w:rPr>
          <w:rStyle w:val="apple-converted-space"/>
          <w:rFonts w:asciiTheme="minorHAnsi" w:eastAsia="Times New Roman" w:hAnsiTheme="minorHAnsi" w:cstheme="minorHAnsi"/>
          <w:color w:val="000000"/>
          <w:bdr w:val="none" w:sz="0" w:space="0" w:color="auto" w:frame="1"/>
        </w:rPr>
      </w:pPr>
      <w:r w:rsidRPr="00724217">
        <w:rPr>
          <w:rStyle w:val="apple-converted-space"/>
          <w:rFonts w:asciiTheme="minorHAnsi" w:eastAsia="Times New Roman" w:hAnsiTheme="minorHAnsi" w:cstheme="minorHAnsi"/>
          <w:color w:val="000000"/>
          <w:bdr w:val="none" w:sz="0" w:space="0" w:color="auto" w:frame="1"/>
        </w:rPr>
        <w:t>BALID has particularly appreciated the contribution of Feed the Minds in the form of providing meeting space free of charge, as well as a physical address for correspondence.</w:t>
      </w:r>
    </w:p>
    <w:p w14:paraId="0359841E" w14:textId="6CAFB4BC" w:rsidR="0033772C" w:rsidRDefault="0033772C" w:rsidP="00724217">
      <w:pPr>
        <w:pStyle w:val="Heading3"/>
        <w:shd w:val="clear" w:color="auto" w:fill="FFFFFF"/>
        <w:spacing w:before="120"/>
        <w:textAlignment w:val="baseline"/>
        <w:rPr>
          <w:rFonts w:asciiTheme="minorHAnsi" w:eastAsia="Times New Roman" w:hAnsiTheme="minorHAnsi" w:cstheme="minorHAnsi"/>
          <w:bCs/>
          <w:color w:val="000000"/>
          <w:bdr w:val="none" w:sz="0" w:space="0" w:color="auto" w:frame="1"/>
        </w:rPr>
      </w:pPr>
      <w:r w:rsidRPr="00724217">
        <w:rPr>
          <w:rFonts w:asciiTheme="minorHAnsi" w:eastAsia="Times New Roman" w:hAnsiTheme="minorHAnsi" w:cstheme="minorHAnsi"/>
          <w:bCs/>
          <w:color w:val="000000"/>
          <w:bdr w:val="none" w:sz="0" w:space="0" w:color="auto" w:frame="1"/>
        </w:rPr>
        <w:t>Find out</w:t>
      </w:r>
      <w:r w:rsidRPr="00724217">
        <w:rPr>
          <w:rFonts w:asciiTheme="minorHAnsi" w:eastAsia="Times New Roman" w:hAnsiTheme="minorHAnsi" w:cstheme="minorHAnsi"/>
          <w:b/>
          <w:bCs/>
          <w:color w:val="000000"/>
          <w:bdr w:val="none" w:sz="0" w:space="0" w:color="auto" w:frame="1"/>
        </w:rPr>
        <w:t xml:space="preserve"> </w:t>
      </w:r>
      <w:r w:rsidRPr="00724217">
        <w:rPr>
          <w:rFonts w:asciiTheme="minorHAnsi" w:eastAsia="Times New Roman" w:hAnsiTheme="minorHAnsi" w:cstheme="minorHAnsi"/>
          <w:bCs/>
          <w:color w:val="000000"/>
          <w:bdr w:val="none" w:sz="0" w:space="0" w:color="auto" w:frame="1"/>
        </w:rPr>
        <w:t xml:space="preserve">more </w:t>
      </w:r>
      <w:r w:rsidR="00C41132" w:rsidRPr="00724217">
        <w:rPr>
          <w:rFonts w:asciiTheme="minorHAnsi" w:eastAsia="Times New Roman" w:hAnsiTheme="minorHAnsi" w:cstheme="minorHAnsi"/>
          <w:bCs/>
          <w:color w:val="000000"/>
          <w:bdr w:val="none" w:sz="0" w:space="0" w:color="auto" w:frame="1"/>
        </w:rPr>
        <w:t>at</w:t>
      </w:r>
      <w:r w:rsidRPr="00724217">
        <w:rPr>
          <w:rFonts w:asciiTheme="minorHAnsi" w:eastAsia="Times New Roman" w:hAnsiTheme="minorHAnsi" w:cstheme="minorHAnsi"/>
          <w:bCs/>
          <w:color w:val="000000"/>
          <w:bdr w:val="none" w:sz="0" w:space="0" w:color="auto" w:frame="1"/>
        </w:rPr>
        <w:t>:</w:t>
      </w:r>
      <w:r w:rsidRPr="00724217">
        <w:rPr>
          <w:rStyle w:val="apple-converted-space"/>
          <w:rFonts w:asciiTheme="minorHAnsi" w:eastAsia="Times New Roman" w:hAnsiTheme="minorHAnsi" w:cstheme="minorHAnsi"/>
          <w:b/>
          <w:bCs/>
          <w:color w:val="000000"/>
          <w:bdr w:val="none" w:sz="0" w:space="0" w:color="auto" w:frame="1"/>
        </w:rPr>
        <w:t> </w:t>
      </w:r>
      <w:r w:rsidR="00C41132" w:rsidRPr="00724217">
        <w:rPr>
          <w:rFonts w:asciiTheme="minorHAnsi" w:hAnsiTheme="minorHAnsi" w:cstheme="minorHAnsi"/>
          <w:color w:val="000000" w:themeColor="text1"/>
        </w:rPr>
        <w:t>www.feedtheminds.org</w:t>
      </w:r>
      <w:r w:rsidRPr="00724217">
        <w:rPr>
          <w:rFonts w:asciiTheme="minorHAnsi" w:eastAsia="Times New Roman" w:hAnsiTheme="minorHAnsi" w:cstheme="minorHAnsi"/>
          <w:bCs/>
          <w:color w:val="000000"/>
          <w:bdr w:val="none" w:sz="0" w:space="0" w:color="auto" w:frame="1"/>
        </w:rPr>
        <w:t> </w:t>
      </w:r>
      <w:r w:rsidR="00520125" w:rsidRPr="00724217">
        <w:rPr>
          <w:rFonts w:asciiTheme="minorHAnsi" w:eastAsia="Times New Roman" w:hAnsiTheme="minorHAnsi" w:cstheme="minorHAnsi"/>
          <w:bCs/>
          <w:color w:val="000000"/>
          <w:bdr w:val="none" w:sz="0" w:space="0" w:color="auto" w:frame="1"/>
        </w:rPr>
        <w:t>.</w:t>
      </w:r>
    </w:p>
    <w:p w14:paraId="3462FDAA" w14:textId="77777777" w:rsidR="00C454D1" w:rsidRDefault="00C454D1" w:rsidP="008E7F20">
      <w:pPr>
        <w:spacing w:line="276" w:lineRule="auto"/>
        <w:jc w:val="center"/>
      </w:pPr>
    </w:p>
    <w:p w14:paraId="457F4DCA" w14:textId="77777777" w:rsidR="008E7F20" w:rsidRPr="00724217" w:rsidRDefault="008E7F20" w:rsidP="008E7F20">
      <w:pPr>
        <w:spacing w:line="276" w:lineRule="auto"/>
        <w:jc w:val="center"/>
        <w:rPr>
          <w:rFonts w:asciiTheme="minorHAnsi" w:hAnsiTheme="minorHAnsi" w:cstheme="minorHAnsi"/>
          <w:b/>
          <w:lang w:val="en-US"/>
        </w:rPr>
      </w:pPr>
      <w:r w:rsidRPr="00724217">
        <w:rPr>
          <w:rFonts w:asciiTheme="minorHAnsi" w:hAnsiTheme="minorHAnsi" w:cstheme="minorHAnsi"/>
          <w:b/>
          <w:noProof/>
          <w:lang w:val="en-US"/>
        </w:rPr>
        <w:drawing>
          <wp:inline distT="0" distB="0" distL="0" distR="0" wp14:anchorId="3ABA0F5E" wp14:editId="0EEC6A2F">
            <wp:extent cx="1318161" cy="1627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L Logo 2014 TM Blue Tag.png"/>
                    <pic:cNvPicPr/>
                  </pic:nvPicPr>
                  <pic:blipFill>
                    <a:blip r:embed="rId21" cstate="print">
                      <a:extLst>
                        <a:ext uri="{28A0092B-C50C-407E-A947-70E740481C1C}">
                          <a14:useLocalDpi xmlns:a14="http://schemas.microsoft.com/office/drawing/2010/main"/>
                        </a:ext>
                      </a:extLst>
                    </a:blip>
                    <a:stretch>
                      <a:fillRect/>
                    </a:stretch>
                  </pic:blipFill>
                  <pic:spPr>
                    <a:xfrm>
                      <a:off x="0" y="0"/>
                      <a:ext cx="1328712" cy="1640129"/>
                    </a:xfrm>
                    <a:prstGeom prst="rect">
                      <a:avLst/>
                    </a:prstGeom>
                  </pic:spPr>
                </pic:pic>
              </a:graphicData>
            </a:graphic>
          </wp:inline>
        </w:drawing>
      </w:r>
    </w:p>
    <w:p w14:paraId="3FD81F1E" w14:textId="77777777" w:rsidR="008E7F20" w:rsidRPr="00724217" w:rsidRDefault="008E7F20" w:rsidP="008E7F20">
      <w:pPr>
        <w:rPr>
          <w:rFonts w:asciiTheme="minorHAnsi" w:eastAsia="Times New Roman" w:hAnsiTheme="minorHAnsi" w:cstheme="minorHAnsi"/>
          <w:color w:val="000000"/>
          <w:shd w:val="clear" w:color="auto" w:fill="FFFFFF"/>
          <w:lang w:val="en-US"/>
        </w:rPr>
      </w:pPr>
      <w:r w:rsidRPr="00724217">
        <w:rPr>
          <w:rFonts w:asciiTheme="minorHAnsi" w:eastAsia="Times New Roman" w:hAnsiTheme="minorHAnsi" w:cstheme="minorHAnsi"/>
          <w:color w:val="000000"/>
          <w:bdr w:val="none" w:sz="0" w:space="0" w:color="auto" w:frame="1"/>
          <w:shd w:val="clear" w:color="auto" w:fill="FFFFFF"/>
          <w:lang w:val="en-US"/>
        </w:rPr>
        <w:t>SIL International is a faith-based nonprofit organization committed to serving language communities worldwide as they build capacity for sustainable language development. SIL does this primarily through research, translation, training and materials development. </w:t>
      </w:r>
      <w:r w:rsidRPr="00724217">
        <w:rPr>
          <w:rFonts w:asciiTheme="minorHAnsi" w:eastAsia="Times New Roman" w:hAnsiTheme="minorHAnsi" w:cstheme="minorHAnsi"/>
          <w:color w:val="000000"/>
          <w:shd w:val="clear" w:color="auto" w:fill="FFFFFF"/>
          <w:lang w:val="en-US"/>
        </w:rPr>
        <w:t>SIL works alongside ethnolinguistic communities and their partners as they discover how language development addresses the challenging areas of their daily lives—social, cultural, political, economic and spiritual.</w:t>
      </w:r>
    </w:p>
    <w:p w14:paraId="612E887B" w14:textId="77777777" w:rsidR="008E7F20" w:rsidRDefault="008E7F20" w:rsidP="008E7F20">
      <w:pPr>
        <w:rPr>
          <w:rFonts w:asciiTheme="minorHAnsi" w:eastAsia="Times New Roman" w:hAnsiTheme="minorHAnsi" w:cstheme="minorHAnsi"/>
          <w:color w:val="000000"/>
          <w:shd w:val="clear" w:color="auto" w:fill="FFFFFF"/>
          <w:lang w:val="en-US"/>
        </w:rPr>
      </w:pPr>
      <w:r w:rsidRPr="00724217">
        <w:rPr>
          <w:rFonts w:asciiTheme="minorHAnsi" w:eastAsia="Times New Roman" w:hAnsiTheme="minorHAnsi" w:cstheme="minorHAnsi"/>
          <w:color w:val="000000"/>
          <w:shd w:val="clear" w:color="auto" w:fill="FFFFFF"/>
          <w:lang w:val="en-US"/>
        </w:rPr>
        <w:t xml:space="preserve">SIL supports BALID actively through formally allowing Dr Ian Cheffy time to act as the BALID treasurer. </w:t>
      </w:r>
    </w:p>
    <w:p w14:paraId="5136B491" w14:textId="77777777" w:rsidR="008E7F20" w:rsidRDefault="008E7F20" w:rsidP="008E7F20">
      <w:pPr>
        <w:rPr>
          <w:rFonts w:asciiTheme="minorHAnsi" w:eastAsia="Times New Roman" w:hAnsiTheme="minorHAnsi" w:cstheme="minorHAnsi"/>
          <w:color w:val="000000"/>
          <w:shd w:val="clear" w:color="auto" w:fill="FFFFFF"/>
          <w:lang w:val="en-US"/>
        </w:rPr>
      </w:pPr>
      <w:r>
        <w:rPr>
          <w:rFonts w:asciiTheme="minorHAnsi" w:eastAsia="Times New Roman" w:hAnsiTheme="minorHAnsi" w:cstheme="minorHAnsi"/>
          <w:color w:val="000000"/>
          <w:shd w:val="clear" w:color="auto" w:fill="FFFFFF"/>
          <w:lang w:val="en-US"/>
        </w:rPr>
        <w:t xml:space="preserve">Find out more at: </w:t>
      </w:r>
      <w:r w:rsidRPr="00724217">
        <w:rPr>
          <w:color w:val="000000"/>
        </w:rPr>
        <w:t>www.sil.org</w:t>
      </w:r>
      <w:r>
        <w:rPr>
          <w:rFonts w:asciiTheme="minorHAnsi" w:eastAsia="Times New Roman" w:hAnsiTheme="minorHAnsi" w:cstheme="minorHAnsi"/>
          <w:color w:val="000000"/>
          <w:shd w:val="clear" w:color="auto" w:fill="FFFFFF"/>
          <w:lang w:val="en-US"/>
        </w:rPr>
        <w:t xml:space="preserve"> .</w:t>
      </w:r>
    </w:p>
    <w:p w14:paraId="1FB5E458" w14:textId="77777777" w:rsidR="00C454D1" w:rsidRDefault="00C454D1" w:rsidP="008E7F20">
      <w:pPr>
        <w:rPr>
          <w:rFonts w:asciiTheme="minorHAnsi" w:eastAsia="Times New Roman" w:hAnsiTheme="minorHAnsi" w:cstheme="minorHAnsi"/>
          <w:color w:val="000000"/>
          <w:sz w:val="32"/>
          <w:szCs w:val="32"/>
          <w:shd w:val="clear" w:color="auto" w:fill="FFFFFF"/>
          <w:lang w:val="en-US"/>
        </w:rPr>
      </w:pPr>
    </w:p>
    <w:p w14:paraId="0809E517" w14:textId="77777777" w:rsidR="00D14A94" w:rsidRPr="008E7F20" w:rsidRDefault="00D14A94" w:rsidP="00D14A94">
      <w:pPr>
        <w:rPr>
          <w:rFonts w:asciiTheme="minorHAnsi" w:eastAsia="Times New Roman" w:hAnsiTheme="minorHAnsi" w:cstheme="minorHAnsi"/>
          <w:color w:val="000000"/>
          <w:shd w:val="clear" w:color="auto" w:fill="FFFFFF"/>
          <w:lang w:val="en-US"/>
        </w:rPr>
      </w:pPr>
      <w:r>
        <w:rPr>
          <w:rFonts w:asciiTheme="minorHAnsi" w:eastAsia="Times New Roman" w:hAnsiTheme="minorHAnsi" w:cstheme="minorHAnsi"/>
          <w:color w:val="000000"/>
          <w:shd w:val="clear" w:color="auto" w:fill="FFFFFF"/>
          <w:lang w:val="en-US"/>
        </w:rPr>
        <w:lastRenderedPageBreak/>
        <w:t>BALID also works very closely with RAPAL</w:t>
      </w:r>
    </w:p>
    <w:p w14:paraId="121012EA" w14:textId="136BE5B1" w:rsidR="00FE361F" w:rsidRPr="00724217" w:rsidRDefault="006C2E9F" w:rsidP="00547634">
      <w:pPr>
        <w:rPr>
          <w:rFonts w:asciiTheme="minorHAnsi" w:hAnsiTheme="minorHAnsi" w:cstheme="minorHAnsi"/>
        </w:rPr>
      </w:pPr>
      <w:r w:rsidRPr="00724217">
        <w:rPr>
          <w:rFonts w:asciiTheme="minorHAnsi" w:hAnsiTheme="minorHAnsi" w:cstheme="minorHAnsi"/>
          <w:noProof/>
          <w:lang w:val="en-US"/>
        </w:rPr>
        <w:drawing>
          <wp:anchor distT="0" distB="0" distL="0" distR="0" simplePos="0" relativeHeight="251623424" behindDoc="0" locked="0" layoutInCell="1" allowOverlap="1" wp14:anchorId="0D42F3AB" wp14:editId="0FD64690">
            <wp:simplePos x="0" y="0"/>
            <wp:positionH relativeFrom="column">
              <wp:posOffset>455295</wp:posOffset>
            </wp:positionH>
            <wp:positionV relativeFrom="paragraph">
              <wp:posOffset>325593</wp:posOffset>
            </wp:positionV>
            <wp:extent cx="5205095" cy="1687830"/>
            <wp:effectExtent l="19050" t="19050" r="14605" b="2667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5205095" cy="16878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4215EF0" w14:textId="77777777" w:rsidR="00663FB5" w:rsidRPr="00724217" w:rsidRDefault="00663FB5" w:rsidP="00547634">
      <w:pPr>
        <w:rPr>
          <w:rFonts w:asciiTheme="minorHAnsi" w:hAnsiTheme="minorHAnsi" w:cstheme="minorHAnsi"/>
        </w:rPr>
      </w:pPr>
    </w:p>
    <w:p w14:paraId="5F43D921" w14:textId="77777777" w:rsidR="00663FB5" w:rsidRPr="00724217" w:rsidRDefault="00663FB5" w:rsidP="00547634">
      <w:pPr>
        <w:rPr>
          <w:rFonts w:asciiTheme="minorHAnsi" w:hAnsiTheme="minorHAnsi" w:cstheme="minorHAnsi"/>
        </w:rPr>
      </w:pPr>
    </w:p>
    <w:p w14:paraId="48EDACD1" w14:textId="77777777" w:rsidR="00663FB5" w:rsidRPr="00724217" w:rsidRDefault="00663FB5" w:rsidP="00547634">
      <w:pPr>
        <w:rPr>
          <w:rFonts w:asciiTheme="minorHAnsi" w:hAnsiTheme="minorHAnsi" w:cstheme="minorHAnsi"/>
        </w:rPr>
      </w:pPr>
    </w:p>
    <w:p w14:paraId="610BA1FE" w14:textId="77777777" w:rsidR="00663FB5" w:rsidRPr="00724217" w:rsidRDefault="00663FB5" w:rsidP="00547634">
      <w:pPr>
        <w:rPr>
          <w:rFonts w:asciiTheme="minorHAnsi" w:hAnsiTheme="minorHAnsi" w:cstheme="minorHAnsi"/>
        </w:rPr>
      </w:pPr>
    </w:p>
    <w:p w14:paraId="165285D6" w14:textId="77777777" w:rsidR="00663FB5" w:rsidRPr="00724217" w:rsidRDefault="00663FB5" w:rsidP="00547634">
      <w:pPr>
        <w:rPr>
          <w:rFonts w:asciiTheme="minorHAnsi" w:hAnsiTheme="minorHAnsi" w:cstheme="minorHAnsi"/>
        </w:rPr>
      </w:pPr>
    </w:p>
    <w:p w14:paraId="59E02F85" w14:textId="77777777" w:rsidR="008E7F20" w:rsidRDefault="008E7F20" w:rsidP="008E7F20">
      <w:pPr>
        <w:rPr>
          <w:rFonts w:asciiTheme="minorHAnsi" w:eastAsia="Times New Roman" w:hAnsiTheme="minorHAnsi" w:cstheme="minorHAnsi"/>
          <w:color w:val="000000"/>
          <w:shd w:val="clear" w:color="auto" w:fill="FFFFFF"/>
          <w:lang w:val="en-US"/>
        </w:rPr>
      </w:pPr>
    </w:p>
    <w:p w14:paraId="0DB253BB" w14:textId="0FCD2D44" w:rsidR="00FE361F" w:rsidRDefault="00FE361F" w:rsidP="00547634">
      <w:pPr>
        <w:rPr>
          <w:rFonts w:asciiTheme="minorHAnsi" w:hAnsiTheme="minorHAnsi" w:cstheme="minorHAnsi"/>
        </w:rPr>
      </w:pPr>
      <w:r w:rsidRPr="00724217">
        <w:rPr>
          <w:rFonts w:asciiTheme="minorHAnsi" w:hAnsiTheme="minorHAnsi" w:cstheme="minorHAnsi"/>
        </w:rPr>
        <w:t xml:space="preserve">Research and Practice in Adult Literacies (RaPAL) is the only UK-wide organisation that focuses on the role of literacies in adult life. </w:t>
      </w:r>
      <w:r w:rsidR="00BD4700" w:rsidRPr="00724217">
        <w:rPr>
          <w:rFonts w:asciiTheme="minorHAnsi" w:hAnsiTheme="minorHAnsi" w:cstheme="minorHAnsi"/>
        </w:rPr>
        <w:t xml:space="preserve">It promotes </w:t>
      </w:r>
      <w:r w:rsidRPr="00724217">
        <w:rPr>
          <w:rFonts w:asciiTheme="minorHAnsi" w:hAnsiTheme="minorHAnsi" w:cstheme="minorHAnsi"/>
        </w:rPr>
        <w:t>effective and innovative practices in adult literacies teaching, learning and research; and support</w:t>
      </w:r>
      <w:r w:rsidR="00F45AB3" w:rsidRPr="00724217">
        <w:rPr>
          <w:rFonts w:asciiTheme="minorHAnsi" w:hAnsiTheme="minorHAnsi" w:cstheme="minorHAnsi"/>
        </w:rPr>
        <w:t>s</w:t>
      </w:r>
      <w:r w:rsidRPr="00724217">
        <w:rPr>
          <w:rFonts w:asciiTheme="minorHAnsi" w:hAnsiTheme="minorHAnsi" w:cstheme="minorHAnsi"/>
        </w:rPr>
        <w:t xml:space="preserve"> adult literacies practitioners and researchers</w:t>
      </w:r>
      <w:r w:rsidR="00F45AB3" w:rsidRPr="00724217">
        <w:rPr>
          <w:rFonts w:asciiTheme="minorHAnsi" w:hAnsiTheme="minorHAnsi" w:cstheme="minorHAnsi"/>
        </w:rPr>
        <w:t xml:space="preserve"> t</w:t>
      </w:r>
      <w:r w:rsidRPr="00724217">
        <w:rPr>
          <w:rFonts w:asciiTheme="minorHAnsi" w:hAnsiTheme="minorHAnsi" w:cstheme="minorHAnsi"/>
        </w:rPr>
        <w:t xml:space="preserve">hrough </w:t>
      </w:r>
      <w:r w:rsidR="00BD4700" w:rsidRPr="00724217">
        <w:rPr>
          <w:rFonts w:asciiTheme="minorHAnsi" w:hAnsiTheme="minorHAnsi" w:cstheme="minorHAnsi"/>
        </w:rPr>
        <w:t xml:space="preserve">its </w:t>
      </w:r>
      <w:r w:rsidRPr="00724217">
        <w:rPr>
          <w:rFonts w:asciiTheme="minorHAnsi" w:hAnsiTheme="minorHAnsi" w:cstheme="minorHAnsi"/>
        </w:rPr>
        <w:t>members, digital journals, conferences and</w:t>
      </w:r>
      <w:r w:rsidR="001642E4" w:rsidRPr="00724217">
        <w:rPr>
          <w:rFonts w:asciiTheme="minorHAnsi" w:hAnsiTheme="minorHAnsi" w:cstheme="minorHAnsi"/>
        </w:rPr>
        <w:t xml:space="preserve"> fora, </w:t>
      </w:r>
      <w:r w:rsidR="00F45AB3" w:rsidRPr="00724217">
        <w:rPr>
          <w:rFonts w:asciiTheme="minorHAnsi" w:hAnsiTheme="minorHAnsi" w:cstheme="minorHAnsi"/>
        </w:rPr>
        <w:t xml:space="preserve">and </w:t>
      </w:r>
      <w:r w:rsidR="001642E4" w:rsidRPr="00724217">
        <w:rPr>
          <w:rFonts w:asciiTheme="minorHAnsi" w:hAnsiTheme="minorHAnsi" w:cstheme="minorHAnsi"/>
        </w:rPr>
        <w:t>policy and advocacy work.</w:t>
      </w:r>
      <w:r w:rsidRPr="00724217">
        <w:rPr>
          <w:rFonts w:asciiTheme="minorHAnsi" w:hAnsiTheme="minorHAnsi" w:cstheme="minorHAnsi"/>
        </w:rPr>
        <w:t xml:space="preserve"> </w:t>
      </w:r>
      <w:r w:rsidR="00BD4700" w:rsidRPr="00724217">
        <w:rPr>
          <w:rFonts w:asciiTheme="minorHAnsi" w:hAnsiTheme="minorHAnsi" w:cstheme="minorHAnsi"/>
        </w:rPr>
        <w:t xml:space="preserve">It is </w:t>
      </w:r>
      <w:r w:rsidRPr="00724217">
        <w:rPr>
          <w:rFonts w:asciiTheme="minorHAnsi" w:hAnsiTheme="minorHAnsi" w:cstheme="minorHAnsi"/>
        </w:rPr>
        <w:t>active in Europe and ha</w:t>
      </w:r>
      <w:r w:rsidR="00F45AB3" w:rsidRPr="00724217">
        <w:rPr>
          <w:rFonts w:asciiTheme="minorHAnsi" w:hAnsiTheme="minorHAnsi" w:cstheme="minorHAnsi"/>
        </w:rPr>
        <w:t>s</w:t>
      </w:r>
      <w:r w:rsidRPr="00724217">
        <w:rPr>
          <w:rFonts w:asciiTheme="minorHAnsi" w:hAnsiTheme="minorHAnsi" w:cstheme="minorHAnsi"/>
        </w:rPr>
        <w:t xml:space="preserve"> international links.</w:t>
      </w:r>
      <w:r w:rsidR="00BD4700" w:rsidRPr="00724217">
        <w:rPr>
          <w:rFonts w:asciiTheme="minorHAnsi" w:hAnsiTheme="minorHAnsi" w:cstheme="minorHAnsi"/>
        </w:rPr>
        <w:t xml:space="preserve"> While not (yet) an organisational member, it works i</w:t>
      </w:r>
      <w:r w:rsidR="00593AF0" w:rsidRPr="00724217">
        <w:rPr>
          <w:rFonts w:asciiTheme="minorHAnsi" w:hAnsiTheme="minorHAnsi" w:cstheme="minorHAnsi"/>
        </w:rPr>
        <w:t>ncreasingly closely with BALID.</w:t>
      </w:r>
    </w:p>
    <w:p w14:paraId="42F216A7" w14:textId="0D0C119C" w:rsidR="00A626E8" w:rsidRPr="00724217" w:rsidRDefault="00A626E8" w:rsidP="00547634">
      <w:pPr>
        <w:rPr>
          <w:rFonts w:asciiTheme="minorHAnsi" w:hAnsiTheme="minorHAnsi" w:cstheme="minorHAnsi"/>
        </w:rPr>
      </w:pPr>
      <w:r>
        <w:rPr>
          <w:rFonts w:asciiTheme="minorHAnsi" w:hAnsiTheme="minorHAnsi" w:cstheme="minorHAnsi"/>
        </w:rPr>
        <w:t xml:space="preserve">Find out more at: </w:t>
      </w:r>
      <w:r w:rsidRPr="00724217">
        <w:t>www.rapal.org.uk</w:t>
      </w:r>
      <w:r>
        <w:rPr>
          <w:rFonts w:asciiTheme="minorHAnsi" w:hAnsiTheme="minorHAnsi" w:cstheme="minorHAnsi"/>
        </w:rPr>
        <w:t xml:space="preserve"> .</w:t>
      </w:r>
    </w:p>
    <w:p w14:paraId="036D32B0" w14:textId="77777777" w:rsidR="00F84C36" w:rsidRPr="00724217" w:rsidRDefault="00F84C36" w:rsidP="00547634">
      <w:pPr>
        <w:rPr>
          <w:rFonts w:asciiTheme="minorHAnsi" w:hAnsiTheme="minorHAnsi" w:cstheme="minorHAnsi"/>
        </w:rPr>
      </w:pPr>
    </w:p>
    <w:p w14:paraId="6DA5E28E" w14:textId="77777777" w:rsidR="00A952A7" w:rsidRDefault="000C068C">
      <w:pPr>
        <w:spacing w:after="0"/>
        <w:rPr>
          <w:rFonts w:asciiTheme="minorHAnsi" w:eastAsia="Times New Roman" w:hAnsiTheme="minorHAnsi" w:cstheme="minorHAnsi"/>
          <w:color w:val="000000"/>
          <w:shd w:val="clear" w:color="auto" w:fill="FFFFFF"/>
          <w:lang w:val="en-US"/>
        </w:rPr>
        <w:sectPr w:rsidR="00A952A7" w:rsidSect="00A952A7">
          <w:footerReference w:type="default" r:id="rId23"/>
          <w:type w:val="continuous"/>
          <w:pgSz w:w="11900" w:h="16840"/>
          <w:pgMar w:top="1440" w:right="1134" w:bottom="1134" w:left="1134" w:header="709" w:footer="680" w:gutter="0"/>
          <w:pgNumType w:start="1"/>
          <w:cols w:space="708"/>
          <w:docGrid w:linePitch="360"/>
        </w:sectPr>
      </w:pPr>
      <w:r w:rsidRPr="00724217">
        <w:rPr>
          <w:rFonts w:asciiTheme="minorHAnsi" w:eastAsia="Times New Roman" w:hAnsiTheme="minorHAnsi" w:cstheme="minorHAnsi"/>
          <w:color w:val="000000"/>
          <w:shd w:val="clear" w:color="auto" w:fill="FFFFFF"/>
          <w:lang w:val="en-US"/>
        </w:rPr>
        <w:br w:type="page"/>
      </w:r>
    </w:p>
    <w:p w14:paraId="2117BCA3" w14:textId="3F95B74D" w:rsidR="000C068C" w:rsidRPr="00724217" w:rsidRDefault="000C068C">
      <w:pPr>
        <w:spacing w:after="0"/>
        <w:rPr>
          <w:rFonts w:asciiTheme="minorHAnsi" w:eastAsia="Times New Roman" w:hAnsiTheme="minorHAnsi" w:cstheme="minorHAnsi"/>
          <w:color w:val="000000"/>
          <w:shd w:val="clear" w:color="auto" w:fill="FFFFFF"/>
          <w:lang w:val="en-US"/>
        </w:rPr>
      </w:pPr>
    </w:p>
    <w:p w14:paraId="16056523" w14:textId="77777777" w:rsidR="00EF3530" w:rsidRPr="00724217" w:rsidRDefault="00EF3530">
      <w:pPr>
        <w:spacing w:after="0"/>
        <w:rPr>
          <w:rFonts w:asciiTheme="minorHAnsi" w:eastAsia="Times New Roman" w:hAnsiTheme="minorHAnsi" w:cstheme="minorHAnsi"/>
          <w:color w:val="000000"/>
          <w:shd w:val="clear" w:color="auto" w:fill="FFFFFF"/>
          <w:lang w:val="en-US"/>
        </w:rPr>
      </w:pPr>
    </w:p>
    <w:p w14:paraId="09C6BC37" w14:textId="77777777" w:rsidR="00BA4D64" w:rsidRPr="00724217" w:rsidRDefault="00BA4D64" w:rsidP="006C2E9F">
      <w:pPr>
        <w:rPr>
          <w:rFonts w:asciiTheme="minorHAnsi" w:eastAsia="Times New Roman" w:hAnsiTheme="minorHAnsi" w:cstheme="minorHAnsi"/>
          <w:lang w:val="en-US"/>
        </w:rPr>
      </w:pPr>
    </w:p>
    <w:p w14:paraId="676DB5C8" w14:textId="77777777" w:rsidR="000C068C" w:rsidRPr="00724217" w:rsidRDefault="000C068C" w:rsidP="006C2E9F">
      <w:pPr>
        <w:rPr>
          <w:rFonts w:asciiTheme="minorHAnsi" w:eastAsia="Times New Roman" w:hAnsiTheme="minorHAnsi" w:cstheme="minorHAnsi"/>
          <w:lang w:val="en-US"/>
        </w:rPr>
        <w:sectPr w:rsidR="000C068C" w:rsidRPr="00724217" w:rsidSect="00724217">
          <w:footerReference w:type="default" r:id="rId24"/>
          <w:pgSz w:w="11900" w:h="16840"/>
          <w:pgMar w:top="1440" w:right="1134" w:bottom="1134" w:left="1134" w:header="709" w:footer="680" w:gutter="0"/>
          <w:pgNumType w:start="1"/>
          <w:cols w:space="708"/>
          <w:docGrid w:linePitch="360"/>
        </w:sectPr>
      </w:pPr>
    </w:p>
    <w:p w14:paraId="2CE916AF" w14:textId="51EB180E" w:rsidR="006C2E9F" w:rsidRPr="00724217" w:rsidRDefault="006C2E9F" w:rsidP="006C2E9F">
      <w:pPr>
        <w:rPr>
          <w:rFonts w:asciiTheme="minorHAnsi" w:eastAsia="Times New Roman" w:hAnsiTheme="minorHAnsi" w:cstheme="minorHAnsi"/>
          <w:lang w:val="en-US"/>
        </w:rPr>
      </w:pPr>
    </w:p>
    <w:p w14:paraId="73C768AB" w14:textId="77777777" w:rsidR="00793CEC" w:rsidRPr="00724217" w:rsidRDefault="00793CEC" w:rsidP="005A598D">
      <w:pPr>
        <w:rPr>
          <w:rFonts w:asciiTheme="minorHAnsi" w:hAnsiTheme="minorHAnsi" w:cstheme="minorHAnsi"/>
        </w:rPr>
      </w:pPr>
    </w:p>
    <w:p w14:paraId="1742215E" w14:textId="77777777" w:rsidR="00D72114" w:rsidRPr="00724217" w:rsidRDefault="00D72114" w:rsidP="00E60B65">
      <w:pPr>
        <w:rPr>
          <w:rFonts w:asciiTheme="minorHAnsi" w:hAnsiTheme="minorHAnsi" w:cstheme="minorHAnsi"/>
          <w:b/>
        </w:rPr>
      </w:pPr>
    </w:p>
    <w:p w14:paraId="4F0ADBD0" w14:textId="3E083659" w:rsidR="00FC481B" w:rsidRPr="00724217" w:rsidRDefault="003B1A0E" w:rsidP="00724217">
      <w:pPr>
        <w:widowControl w:val="0"/>
        <w:autoSpaceDE w:val="0"/>
        <w:autoSpaceDN w:val="0"/>
        <w:adjustRightInd w:val="0"/>
        <w:jc w:val="center"/>
        <w:rPr>
          <w:rFonts w:asciiTheme="minorHAnsi" w:hAnsiTheme="minorHAnsi" w:cstheme="minorHAnsi"/>
          <w:b/>
        </w:rPr>
      </w:pPr>
      <w:r w:rsidRPr="00724217">
        <w:rPr>
          <w:rFonts w:asciiTheme="minorHAnsi" w:hAnsiTheme="minorHAnsi" w:cstheme="minorHAnsi"/>
          <w:noProof/>
          <w:lang w:val="en-US"/>
        </w:rPr>
        <w:drawing>
          <wp:inline distT="0" distB="0" distL="0" distR="0" wp14:anchorId="27105436" wp14:editId="7DF2B38F">
            <wp:extent cx="1314450" cy="129646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325933" cy="1307789"/>
                    </a:xfrm>
                    <a:prstGeom prst="rect">
                      <a:avLst/>
                    </a:prstGeom>
                    <a:noFill/>
                    <a:ln>
                      <a:noFill/>
                    </a:ln>
                  </pic:spPr>
                </pic:pic>
              </a:graphicData>
            </a:graphic>
          </wp:inline>
        </w:drawing>
      </w:r>
    </w:p>
    <w:p w14:paraId="1DCBF142" w14:textId="77777777" w:rsidR="008F2EE8" w:rsidRPr="00724217" w:rsidRDefault="008F2EE8" w:rsidP="00793CEC">
      <w:pPr>
        <w:widowControl w:val="0"/>
        <w:autoSpaceDE w:val="0"/>
        <w:autoSpaceDN w:val="0"/>
        <w:adjustRightInd w:val="0"/>
        <w:ind w:left="709" w:right="843"/>
        <w:rPr>
          <w:rFonts w:asciiTheme="minorHAnsi" w:hAnsiTheme="minorHAnsi" w:cstheme="minorHAnsi"/>
          <w:b/>
          <w:bCs/>
          <w:color w:val="272727"/>
          <w:sz w:val="2"/>
        </w:rPr>
      </w:pPr>
    </w:p>
    <w:p w14:paraId="7FDD81E4" w14:textId="5E082FD9" w:rsidR="003B1A0E" w:rsidRPr="00724217" w:rsidRDefault="003B1A0E" w:rsidP="00724217">
      <w:pPr>
        <w:widowControl w:val="0"/>
        <w:autoSpaceDE w:val="0"/>
        <w:autoSpaceDN w:val="0"/>
        <w:adjustRightInd w:val="0"/>
        <w:ind w:left="709" w:right="843"/>
        <w:jc w:val="center"/>
        <w:rPr>
          <w:rFonts w:asciiTheme="minorHAnsi" w:hAnsiTheme="minorHAnsi" w:cstheme="minorHAnsi"/>
          <w:color w:val="272727"/>
        </w:rPr>
      </w:pPr>
      <w:r w:rsidRPr="00724217">
        <w:rPr>
          <w:rFonts w:asciiTheme="minorHAnsi" w:hAnsiTheme="minorHAnsi" w:cstheme="minorHAnsi"/>
          <w:b/>
          <w:bCs/>
          <w:color w:val="272727"/>
        </w:rPr>
        <w:t xml:space="preserve">BALID </w:t>
      </w:r>
      <w:r w:rsidRPr="00724217">
        <w:rPr>
          <w:rFonts w:asciiTheme="minorHAnsi" w:hAnsiTheme="minorHAnsi" w:cstheme="minorHAnsi"/>
          <w:color w:val="272727"/>
        </w:rPr>
        <w:t>is a non-governmental organisation (NGO) promoting adult and family literacy and numeracy as a basic human right, in the context of development.</w:t>
      </w:r>
    </w:p>
    <w:p w14:paraId="6D6ED6B8" w14:textId="0740CDC4" w:rsidR="00987A6D" w:rsidRPr="00724217" w:rsidRDefault="003A26D7" w:rsidP="00724217">
      <w:pPr>
        <w:widowControl w:val="0"/>
        <w:autoSpaceDE w:val="0"/>
        <w:autoSpaceDN w:val="0"/>
        <w:adjustRightInd w:val="0"/>
        <w:ind w:left="709" w:right="843"/>
        <w:jc w:val="center"/>
        <w:rPr>
          <w:rFonts w:asciiTheme="minorHAnsi" w:hAnsiTheme="minorHAnsi" w:cstheme="minorHAnsi"/>
          <w:color w:val="272727"/>
        </w:rPr>
      </w:pPr>
      <w:r w:rsidRPr="00724217">
        <w:rPr>
          <w:rFonts w:asciiTheme="minorHAnsi" w:hAnsiTheme="minorHAnsi" w:cstheme="minorHAnsi"/>
          <w:color w:val="272727"/>
        </w:rPr>
        <w:t xml:space="preserve">As a member organisation, </w:t>
      </w:r>
      <w:r w:rsidR="003B1A0E" w:rsidRPr="00724217">
        <w:rPr>
          <w:rFonts w:asciiTheme="minorHAnsi" w:hAnsiTheme="minorHAnsi" w:cstheme="minorHAnsi"/>
          <w:color w:val="272727"/>
        </w:rPr>
        <w:t xml:space="preserve">BALID brings together </w:t>
      </w:r>
      <w:r w:rsidRPr="00724217">
        <w:rPr>
          <w:rFonts w:asciiTheme="minorHAnsi" w:hAnsiTheme="minorHAnsi" w:cstheme="minorHAnsi"/>
          <w:color w:val="272727"/>
        </w:rPr>
        <w:t xml:space="preserve">individuals and </w:t>
      </w:r>
      <w:r w:rsidR="003B1A0E" w:rsidRPr="00724217">
        <w:rPr>
          <w:rFonts w:asciiTheme="minorHAnsi" w:hAnsiTheme="minorHAnsi" w:cstheme="minorHAnsi"/>
          <w:color w:val="272727"/>
        </w:rPr>
        <w:t>organisations who believe that sharing experience about learning and literacy can help enrich workers and citizens in both the industrial and the developing world.</w:t>
      </w:r>
    </w:p>
    <w:p w14:paraId="5DB320DB" w14:textId="6A48B196" w:rsidR="00547634" w:rsidRPr="00724217" w:rsidRDefault="00547634" w:rsidP="003B1A0E">
      <w:pPr>
        <w:ind w:left="3600" w:firstLine="720"/>
        <w:rPr>
          <w:rFonts w:asciiTheme="minorHAnsi" w:hAnsiTheme="minorHAnsi" w:cstheme="minorHAnsi"/>
          <w:b/>
          <w:sz w:val="21"/>
        </w:rPr>
      </w:pPr>
    </w:p>
    <w:p w14:paraId="5F02C745" w14:textId="2BC4B010" w:rsidR="006F3D12" w:rsidRPr="00724217" w:rsidRDefault="006F3D12">
      <w:pPr>
        <w:spacing w:before="120" w:after="120" w:line="360" w:lineRule="auto"/>
        <w:rPr>
          <w:rFonts w:asciiTheme="minorHAnsi" w:hAnsiTheme="minorHAnsi" w:cstheme="minorHAnsi"/>
          <w:sz w:val="18"/>
        </w:rPr>
      </w:pPr>
    </w:p>
    <w:p w14:paraId="08A39503" w14:textId="19049EAD" w:rsidR="006F3D12" w:rsidRPr="00724217" w:rsidRDefault="00F63685" w:rsidP="00724217">
      <w:pPr>
        <w:spacing w:before="120" w:after="120" w:line="360" w:lineRule="auto"/>
        <w:ind w:left="709"/>
        <w:rPr>
          <w:rFonts w:asciiTheme="minorHAnsi" w:hAnsiTheme="minorHAnsi" w:cstheme="minorHAnsi"/>
        </w:rPr>
      </w:pPr>
      <w:r w:rsidRPr="00A35F29">
        <w:rPr>
          <w:rFonts w:asciiTheme="minorHAnsi" w:hAnsiTheme="minorHAnsi" w:cstheme="minorHAnsi"/>
          <w:noProof/>
          <w:color w:val="09006F"/>
          <w:sz w:val="28"/>
          <w:szCs w:val="28"/>
          <w:lang w:val="en-US"/>
        </w:rPr>
        <w:drawing>
          <wp:anchor distT="0" distB="71755" distL="114300" distR="114300" simplePos="0" relativeHeight="251666432" behindDoc="0" locked="0" layoutInCell="1" allowOverlap="1" wp14:anchorId="419C20D1" wp14:editId="7AE236AE">
            <wp:simplePos x="0" y="0"/>
            <wp:positionH relativeFrom="column">
              <wp:posOffset>580308</wp:posOffset>
            </wp:positionH>
            <wp:positionV relativeFrom="paragraph">
              <wp:posOffset>377825</wp:posOffset>
            </wp:positionV>
            <wp:extent cx="1702800" cy="2052000"/>
            <wp:effectExtent l="19050" t="19050" r="12065" b="2476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702800" cy="2052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407707E" w14:textId="252F39EE" w:rsidR="00793CEC" w:rsidRPr="00724217" w:rsidRDefault="00793CEC" w:rsidP="00724217">
      <w:pPr>
        <w:tabs>
          <w:tab w:val="right" w:pos="8640"/>
        </w:tabs>
        <w:spacing w:before="120" w:after="120" w:line="360" w:lineRule="auto"/>
        <w:ind w:firstLine="720"/>
        <w:rPr>
          <w:rFonts w:asciiTheme="minorHAnsi" w:hAnsiTheme="minorHAnsi" w:cstheme="minorHAnsi"/>
        </w:rPr>
      </w:pPr>
      <w:r w:rsidRPr="00724217">
        <w:rPr>
          <w:rFonts w:asciiTheme="minorHAnsi" w:hAnsiTheme="minorHAnsi" w:cstheme="minorHAnsi"/>
          <w:noProof/>
          <w:lang w:val="en-US"/>
        </w:rPr>
        <w:drawing>
          <wp:anchor distT="0" distB="0" distL="114300" distR="114300" simplePos="0" relativeHeight="251664384" behindDoc="1" locked="0" layoutInCell="1" allowOverlap="1" wp14:anchorId="02754DAD" wp14:editId="188404B6">
            <wp:simplePos x="0" y="0"/>
            <wp:positionH relativeFrom="column">
              <wp:posOffset>2734310</wp:posOffset>
            </wp:positionH>
            <wp:positionV relativeFrom="paragraph">
              <wp:posOffset>13335</wp:posOffset>
            </wp:positionV>
            <wp:extent cx="2736000" cy="2052000"/>
            <wp:effectExtent l="19050" t="19050" r="26670" b="247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36000" cy="2052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63685">
        <w:rPr>
          <w:rFonts w:asciiTheme="minorHAnsi" w:hAnsiTheme="minorHAnsi" w:cstheme="minorHAnsi"/>
        </w:rPr>
        <w:t xml:space="preserve">   </w:t>
      </w:r>
      <w:r w:rsidRPr="00C033CC">
        <w:rPr>
          <w:rFonts w:asciiTheme="minorHAnsi" w:hAnsiTheme="minorHAnsi" w:cstheme="minorHAnsi"/>
          <w:sz w:val="20"/>
        </w:rPr>
        <w:t xml:space="preserve">Northern Nigeria (photo: </w:t>
      </w:r>
      <w:r>
        <w:rPr>
          <w:rFonts w:asciiTheme="minorHAnsi" w:hAnsiTheme="minorHAnsi" w:cstheme="minorHAnsi"/>
          <w:sz w:val="20"/>
        </w:rPr>
        <w:t xml:space="preserve">Mary Anderson) </w:t>
      </w:r>
      <w:r>
        <w:rPr>
          <w:rFonts w:asciiTheme="minorHAnsi" w:hAnsiTheme="minorHAnsi" w:cstheme="minorHAnsi"/>
          <w:sz w:val="20"/>
        </w:rPr>
        <w:tab/>
      </w:r>
      <w:r w:rsidRPr="00C033CC">
        <w:rPr>
          <w:rFonts w:asciiTheme="minorHAnsi" w:hAnsiTheme="minorHAnsi" w:cstheme="minorHAnsi"/>
          <w:sz w:val="20"/>
        </w:rPr>
        <w:t>Cameroon (photo: Ian Cheffy)</w:t>
      </w:r>
    </w:p>
    <w:p w14:paraId="380534CC" w14:textId="77777777" w:rsidR="001A21C4" w:rsidRPr="00724217" w:rsidRDefault="001A21C4">
      <w:pPr>
        <w:spacing w:before="120" w:after="120" w:line="360" w:lineRule="auto"/>
        <w:rPr>
          <w:rFonts w:asciiTheme="minorHAnsi" w:hAnsiTheme="minorHAnsi" w:cstheme="minorHAnsi"/>
          <w:lang w:val="en-US"/>
        </w:rPr>
      </w:pPr>
    </w:p>
    <w:sectPr w:rsidR="001A21C4" w:rsidRPr="00724217" w:rsidSect="00724217">
      <w:footerReference w:type="default" r:id="rId28"/>
      <w:pgSz w:w="11900" w:h="16840" w:code="9"/>
      <w:pgMar w:top="1440" w:right="1134" w:bottom="1134" w:left="1134" w:header="709" w:footer="737"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0DE5F5" w16cid:durableId="1DB881C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CEB4E" w14:textId="77777777" w:rsidR="00530CC5" w:rsidRDefault="00530CC5" w:rsidP="00C155DA">
      <w:r>
        <w:separator/>
      </w:r>
    </w:p>
    <w:p w14:paraId="7B0BFAB4" w14:textId="77777777" w:rsidR="00530CC5" w:rsidRDefault="00530CC5"/>
  </w:endnote>
  <w:endnote w:type="continuationSeparator" w:id="0">
    <w:p w14:paraId="63478491" w14:textId="77777777" w:rsidR="00530CC5" w:rsidRDefault="00530CC5" w:rsidP="00C155DA">
      <w:r>
        <w:continuationSeparator/>
      </w:r>
    </w:p>
    <w:p w14:paraId="49B58AB0" w14:textId="77777777" w:rsidR="00530CC5" w:rsidRDefault="00530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Segoe UI">
    <w:altName w:val="Arial"/>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imes">
    <w:panose1 w:val="02000500000000000000"/>
    <w:charset w:val="4D"/>
    <w:family w:val="roman"/>
    <w:notTrueType/>
    <w:pitch w:val="variable"/>
    <w:sig w:usb0="00000003" w:usb1="00000000" w:usb2="00000000" w:usb3="00000000" w:csb0="00000001" w:csb1="00000000"/>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FBBE6" w14:textId="77777777" w:rsidR="00046D85" w:rsidRPr="00F414C9" w:rsidRDefault="00046D85" w:rsidP="00724217">
    <w:pPr>
      <w:spacing w:after="0"/>
      <w:ind w:right="357"/>
      <w:jc w:val="center"/>
      <w:rPr>
        <w:i/>
        <w:sz w:val="20"/>
      </w:rPr>
    </w:pPr>
    <w:r w:rsidRPr="00F414C9">
      <w:rPr>
        <w:i/>
        <w:sz w:val="20"/>
      </w:rPr>
      <w:t>BALID c/o Feed the Minds, The Foundry, 17 Oval Way, London SE11 5RR</w:t>
    </w:r>
  </w:p>
  <w:p w14:paraId="152F0059" w14:textId="5DA990D4" w:rsidR="00046D85" w:rsidRDefault="00046D85" w:rsidP="00724217">
    <w:pPr>
      <w:jc w:val="center"/>
    </w:pPr>
    <w:r w:rsidRPr="00F414C9">
      <w:rPr>
        <w:i/>
        <w:sz w:val="20"/>
      </w:rPr>
      <w:t>www.balid.org.uk</w:t>
    </w:r>
    <w:r w:rsidRPr="00F414C9" w:rsidDel="00B31FF1">
      <w:rPr>
        <w:i/>
        <w:sz w:val="2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24196" w14:textId="2DDC7B19" w:rsidR="00046D85" w:rsidRDefault="00046D85">
    <w:pPr>
      <w:pStyle w:val="Footer"/>
      <w:jc w:val="center"/>
    </w:pPr>
  </w:p>
  <w:p w14:paraId="75061E64" w14:textId="77777777" w:rsidR="00046D85" w:rsidRDefault="00046D85"/>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047736"/>
      <w:docPartObj>
        <w:docPartGallery w:val="Page Numbers (Bottom of Page)"/>
        <w:docPartUnique/>
      </w:docPartObj>
    </w:sdtPr>
    <w:sdtEndPr>
      <w:rPr>
        <w:noProof/>
      </w:rPr>
    </w:sdtEndPr>
    <w:sdtContent>
      <w:p w14:paraId="21A6A6F7" w14:textId="5B8C93B3" w:rsidR="00046D85" w:rsidRDefault="00046D85" w:rsidP="00724217">
        <w:pPr>
          <w:pStyle w:val="Footer"/>
          <w:jc w:val="center"/>
        </w:pPr>
        <w:r>
          <w:fldChar w:fldCharType="begin"/>
        </w:r>
        <w:r>
          <w:instrText xml:space="preserve"> PAGE   \* MERGEFORMAT </w:instrText>
        </w:r>
        <w:r>
          <w:fldChar w:fldCharType="separate"/>
        </w:r>
        <w:r w:rsidR="00BC728D">
          <w:rPr>
            <w:noProof/>
          </w:rPr>
          <w:t>11</w:t>
        </w:r>
        <w:r>
          <w:rPr>
            <w:noProof/>
          </w:rPr>
          <w:fldChar w:fldCharType="end"/>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47C8" w14:textId="03914C6C" w:rsidR="00A952A7" w:rsidRDefault="00A952A7" w:rsidP="00724217">
    <w:pPr>
      <w:pStyle w:val="Footer"/>
      <w:jc w:val="cen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C9B11" w14:textId="77777777" w:rsidR="008F2EE8" w:rsidRPr="00F414C9" w:rsidRDefault="008F2EE8" w:rsidP="008F2EE8">
    <w:pPr>
      <w:spacing w:after="0"/>
      <w:ind w:right="357"/>
      <w:jc w:val="center"/>
      <w:rPr>
        <w:i/>
        <w:sz w:val="20"/>
      </w:rPr>
    </w:pPr>
    <w:r w:rsidRPr="00F414C9">
      <w:rPr>
        <w:i/>
        <w:sz w:val="20"/>
      </w:rPr>
      <w:t>BALID c/o Feed the Minds, The Foundry, 17 Oval Way, London SE11 5RR</w:t>
    </w:r>
  </w:p>
  <w:p w14:paraId="2FDB6296" w14:textId="10DA3264" w:rsidR="00046D85" w:rsidRDefault="008F2EE8" w:rsidP="00724217">
    <w:pPr>
      <w:jc w:val="center"/>
    </w:pPr>
    <w:r w:rsidRPr="00F414C9">
      <w:rPr>
        <w:i/>
        <w:sz w:val="20"/>
      </w:rPr>
      <w:t>www.balid.org.uk</w:t>
    </w:r>
    <w:r w:rsidRPr="00F414C9" w:rsidDel="00B31FF1">
      <w:rPr>
        <w:i/>
        <w:sz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0753D" w14:textId="77777777" w:rsidR="00530CC5" w:rsidRDefault="00530CC5" w:rsidP="00C155DA">
      <w:r>
        <w:separator/>
      </w:r>
    </w:p>
    <w:p w14:paraId="40DE703D" w14:textId="77777777" w:rsidR="00530CC5" w:rsidRDefault="00530CC5"/>
  </w:footnote>
  <w:footnote w:type="continuationSeparator" w:id="0">
    <w:p w14:paraId="6D19C769" w14:textId="77777777" w:rsidR="00530CC5" w:rsidRDefault="00530CC5" w:rsidP="00C155DA">
      <w:r>
        <w:continuationSeparator/>
      </w:r>
    </w:p>
    <w:p w14:paraId="1103FEA9" w14:textId="77777777" w:rsidR="00530CC5" w:rsidRDefault="00530CC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D5076"/>
    <w:multiLevelType w:val="hybridMultilevel"/>
    <w:tmpl w:val="E7C05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0C3DC1"/>
    <w:multiLevelType w:val="hybridMultilevel"/>
    <w:tmpl w:val="986C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E748F"/>
    <w:multiLevelType w:val="hybridMultilevel"/>
    <w:tmpl w:val="0D5A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1F05F8"/>
    <w:multiLevelType w:val="multilevel"/>
    <w:tmpl w:val="494AF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DA7290"/>
    <w:multiLevelType w:val="multilevel"/>
    <w:tmpl w:val="8952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162709"/>
    <w:multiLevelType w:val="hybridMultilevel"/>
    <w:tmpl w:val="6AC8EE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C32"/>
    <w:rsid w:val="00035E0A"/>
    <w:rsid w:val="000405B8"/>
    <w:rsid w:val="000421BD"/>
    <w:rsid w:val="00046D85"/>
    <w:rsid w:val="00052A01"/>
    <w:rsid w:val="00053202"/>
    <w:rsid w:val="00057A7E"/>
    <w:rsid w:val="00084E04"/>
    <w:rsid w:val="0008669E"/>
    <w:rsid w:val="00091E2A"/>
    <w:rsid w:val="0009479E"/>
    <w:rsid w:val="00094AB2"/>
    <w:rsid w:val="000A337E"/>
    <w:rsid w:val="000B367C"/>
    <w:rsid w:val="000B5780"/>
    <w:rsid w:val="000C068C"/>
    <w:rsid w:val="000C2222"/>
    <w:rsid w:val="000D0393"/>
    <w:rsid w:val="000F3E63"/>
    <w:rsid w:val="001034CB"/>
    <w:rsid w:val="001102A0"/>
    <w:rsid w:val="0011615C"/>
    <w:rsid w:val="001167F0"/>
    <w:rsid w:val="00130CB6"/>
    <w:rsid w:val="00131C06"/>
    <w:rsid w:val="00132CC1"/>
    <w:rsid w:val="0014183F"/>
    <w:rsid w:val="00142D52"/>
    <w:rsid w:val="00145C51"/>
    <w:rsid w:val="00146B38"/>
    <w:rsid w:val="001642E4"/>
    <w:rsid w:val="00170DFB"/>
    <w:rsid w:val="0017232F"/>
    <w:rsid w:val="0018117F"/>
    <w:rsid w:val="00184585"/>
    <w:rsid w:val="001848F2"/>
    <w:rsid w:val="00192011"/>
    <w:rsid w:val="0019273D"/>
    <w:rsid w:val="00194BF6"/>
    <w:rsid w:val="001A21C4"/>
    <w:rsid w:val="001B6C32"/>
    <w:rsid w:val="001B70A7"/>
    <w:rsid w:val="001C2CF2"/>
    <w:rsid w:val="001C34E4"/>
    <w:rsid w:val="001D62A1"/>
    <w:rsid w:val="001E5966"/>
    <w:rsid w:val="001F072E"/>
    <w:rsid w:val="00207AC2"/>
    <w:rsid w:val="0021109B"/>
    <w:rsid w:val="00242F86"/>
    <w:rsid w:val="0024489A"/>
    <w:rsid w:val="0025558C"/>
    <w:rsid w:val="0027460C"/>
    <w:rsid w:val="002747E1"/>
    <w:rsid w:val="002E2716"/>
    <w:rsid w:val="002F76E4"/>
    <w:rsid w:val="00304EF3"/>
    <w:rsid w:val="0031571D"/>
    <w:rsid w:val="003218CD"/>
    <w:rsid w:val="00327FEF"/>
    <w:rsid w:val="00336BEA"/>
    <w:rsid w:val="0033772C"/>
    <w:rsid w:val="00356E40"/>
    <w:rsid w:val="00370DF5"/>
    <w:rsid w:val="003A26D7"/>
    <w:rsid w:val="003A4EAD"/>
    <w:rsid w:val="003B1A0E"/>
    <w:rsid w:val="003B5626"/>
    <w:rsid w:val="003C1FC0"/>
    <w:rsid w:val="003C48C7"/>
    <w:rsid w:val="003D39EA"/>
    <w:rsid w:val="003F2BDD"/>
    <w:rsid w:val="003F7505"/>
    <w:rsid w:val="00422C94"/>
    <w:rsid w:val="0044100C"/>
    <w:rsid w:val="004550E4"/>
    <w:rsid w:val="00464D1F"/>
    <w:rsid w:val="00467D6A"/>
    <w:rsid w:val="0048339F"/>
    <w:rsid w:val="00485862"/>
    <w:rsid w:val="004961F8"/>
    <w:rsid w:val="004A6FF2"/>
    <w:rsid w:val="004B0642"/>
    <w:rsid w:val="004B65A1"/>
    <w:rsid w:val="004C01D4"/>
    <w:rsid w:val="004C2BD7"/>
    <w:rsid w:val="004C586C"/>
    <w:rsid w:val="004E1296"/>
    <w:rsid w:val="004E5C80"/>
    <w:rsid w:val="004F09A0"/>
    <w:rsid w:val="004F5428"/>
    <w:rsid w:val="004F5992"/>
    <w:rsid w:val="004F5DE4"/>
    <w:rsid w:val="00520125"/>
    <w:rsid w:val="00530CC5"/>
    <w:rsid w:val="00536BEB"/>
    <w:rsid w:val="005423F0"/>
    <w:rsid w:val="00544255"/>
    <w:rsid w:val="00547634"/>
    <w:rsid w:val="005734EE"/>
    <w:rsid w:val="00584004"/>
    <w:rsid w:val="00585DDE"/>
    <w:rsid w:val="00593AF0"/>
    <w:rsid w:val="00596EBD"/>
    <w:rsid w:val="005A598D"/>
    <w:rsid w:val="005A7C9B"/>
    <w:rsid w:val="005D3920"/>
    <w:rsid w:val="005D42B9"/>
    <w:rsid w:val="005F14D8"/>
    <w:rsid w:val="00600743"/>
    <w:rsid w:val="0062128D"/>
    <w:rsid w:val="00627773"/>
    <w:rsid w:val="00631028"/>
    <w:rsid w:val="006335B3"/>
    <w:rsid w:val="00647F3E"/>
    <w:rsid w:val="00652DB2"/>
    <w:rsid w:val="00663FB5"/>
    <w:rsid w:val="006703CD"/>
    <w:rsid w:val="00672651"/>
    <w:rsid w:val="00673CF3"/>
    <w:rsid w:val="00676337"/>
    <w:rsid w:val="00681A32"/>
    <w:rsid w:val="00685B7F"/>
    <w:rsid w:val="006A0412"/>
    <w:rsid w:val="006B2743"/>
    <w:rsid w:val="006B4C5A"/>
    <w:rsid w:val="006C2E9F"/>
    <w:rsid w:val="006C3738"/>
    <w:rsid w:val="006C541E"/>
    <w:rsid w:val="006D1068"/>
    <w:rsid w:val="006D55B2"/>
    <w:rsid w:val="006F2D63"/>
    <w:rsid w:val="006F3D12"/>
    <w:rsid w:val="007075E2"/>
    <w:rsid w:val="0071774C"/>
    <w:rsid w:val="00721BB6"/>
    <w:rsid w:val="00724217"/>
    <w:rsid w:val="00731349"/>
    <w:rsid w:val="00743E76"/>
    <w:rsid w:val="00752E55"/>
    <w:rsid w:val="00760B7C"/>
    <w:rsid w:val="0076172F"/>
    <w:rsid w:val="00793CEC"/>
    <w:rsid w:val="007A35AA"/>
    <w:rsid w:val="007C5CB5"/>
    <w:rsid w:val="007C7F40"/>
    <w:rsid w:val="007E358D"/>
    <w:rsid w:val="00824E76"/>
    <w:rsid w:val="00865BAB"/>
    <w:rsid w:val="00871470"/>
    <w:rsid w:val="00884232"/>
    <w:rsid w:val="008901A0"/>
    <w:rsid w:val="008925D8"/>
    <w:rsid w:val="0089262C"/>
    <w:rsid w:val="00895C4E"/>
    <w:rsid w:val="00895D10"/>
    <w:rsid w:val="00895DAD"/>
    <w:rsid w:val="008A0F71"/>
    <w:rsid w:val="008B17FB"/>
    <w:rsid w:val="008C05C9"/>
    <w:rsid w:val="008C3050"/>
    <w:rsid w:val="008D5665"/>
    <w:rsid w:val="008D6EA7"/>
    <w:rsid w:val="008E7845"/>
    <w:rsid w:val="008E7F20"/>
    <w:rsid w:val="008F2EE8"/>
    <w:rsid w:val="009066C5"/>
    <w:rsid w:val="00912485"/>
    <w:rsid w:val="00924379"/>
    <w:rsid w:val="00925976"/>
    <w:rsid w:val="00930473"/>
    <w:rsid w:val="00934377"/>
    <w:rsid w:val="009465B1"/>
    <w:rsid w:val="0096718F"/>
    <w:rsid w:val="00987A6D"/>
    <w:rsid w:val="0099424A"/>
    <w:rsid w:val="009A7B44"/>
    <w:rsid w:val="009B5F0A"/>
    <w:rsid w:val="009D1FC4"/>
    <w:rsid w:val="00A01927"/>
    <w:rsid w:val="00A01D17"/>
    <w:rsid w:val="00A2557C"/>
    <w:rsid w:val="00A40184"/>
    <w:rsid w:val="00A4280F"/>
    <w:rsid w:val="00A5102B"/>
    <w:rsid w:val="00A626E8"/>
    <w:rsid w:val="00A70C00"/>
    <w:rsid w:val="00A80752"/>
    <w:rsid w:val="00A952A7"/>
    <w:rsid w:val="00A97273"/>
    <w:rsid w:val="00A97B93"/>
    <w:rsid w:val="00AC6135"/>
    <w:rsid w:val="00AD0349"/>
    <w:rsid w:val="00AE5468"/>
    <w:rsid w:val="00AE7588"/>
    <w:rsid w:val="00AE7BA9"/>
    <w:rsid w:val="00AF041F"/>
    <w:rsid w:val="00B07435"/>
    <w:rsid w:val="00B10098"/>
    <w:rsid w:val="00B11353"/>
    <w:rsid w:val="00B15CB3"/>
    <w:rsid w:val="00B15FA1"/>
    <w:rsid w:val="00B24C37"/>
    <w:rsid w:val="00B31FF1"/>
    <w:rsid w:val="00B35A7F"/>
    <w:rsid w:val="00B41D3F"/>
    <w:rsid w:val="00B426F5"/>
    <w:rsid w:val="00B56085"/>
    <w:rsid w:val="00B607F2"/>
    <w:rsid w:val="00B64B31"/>
    <w:rsid w:val="00BA31F3"/>
    <w:rsid w:val="00BA44DA"/>
    <w:rsid w:val="00BA4D64"/>
    <w:rsid w:val="00BB1D51"/>
    <w:rsid w:val="00BB2F64"/>
    <w:rsid w:val="00BC391F"/>
    <w:rsid w:val="00BC6953"/>
    <w:rsid w:val="00BC728D"/>
    <w:rsid w:val="00BD4700"/>
    <w:rsid w:val="00BD6FC7"/>
    <w:rsid w:val="00BE043A"/>
    <w:rsid w:val="00BE1B76"/>
    <w:rsid w:val="00BE59D9"/>
    <w:rsid w:val="00C02821"/>
    <w:rsid w:val="00C155DA"/>
    <w:rsid w:val="00C3560F"/>
    <w:rsid w:val="00C41132"/>
    <w:rsid w:val="00C44F38"/>
    <w:rsid w:val="00C454D1"/>
    <w:rsid w:val="00C4647A"/>
    <w:rsid w:val="00C467CF"/>
    <w:rsid w:val="00C567DE"/>
    <w:rsid w:val="00C80684"/>
    <w:rsid w:val="00C8683D"/>
    <w:rsid w:val="00CB08DE"/>
    <w:rsid w:val="00CB2ED0"/>
    <w:rsid w:val="00CB67AF"/>
    <w:rsid w:val="00CB77BA"/>
    <w:rsid w:val="00CC0AF0"/>
    <w:rsid w:val="00CD36CF"/>
    <w:rsid w:val="00CE10BF"/>
    <w:rsid w:val="00CE38FC"/>
    <w:rsid w:val="00CE4AE3"/>
    <w:rsid w:val="00CE507C"/>
    <w:rsid w:val="00CF61DD"/>
    <w:rsid w:val="00D04227"/>
    <w:rsid w:val="00D14A94"/>
    <w:rsid w:val="00D2154A"/>
    <w:rsid w:val="00D33568"/>
    <w:rsid w:val="00D40C13"/>
    <w:rsid w:val="00D51E7D"/>
    <w:rsid w:val="00D52FF8"/>
    <w:rsid w:val="00D56A62"/>
    <w:rsid w:val="00D6449B"/>
    <w:rsid w:val="00D72114"/>
    <w:rsid w:val="00D72D8B"/>
    <w:rsid w:val="00D76B99"/>
    <w:rsid w:val="00DB13F5"/>
    <w:rsid w:val="00DB3EB6"/>
    <w:rsid w:val="00DB776A"/>
    <w:rsid w:val="00DE418C"/>
    <w:rsid w:val="00DF2DAC"/>
    <w:rsid w:val="00E11283"/>
    <w:rsid w:val="00E124E1"/>
    <w:rsid w:val="00E207FC"/>
    <w:rsid w:val="00E20D80"/>
    <w:rsid w:val="00E42F09"/>
    <w:rsid w:val="00E536E4"/>
    <w:rsid w:val="00E60B65"/>
    <w:rsid w:val="00E63BBC"/>
    <w:rsid w:val="00E812DB"/>
    <w:rsid w:val="00E9427C"/>
    <w:rsid w:val="00EB1A1F"/>
    <w:rsid w:val="00EB1BF1"/>
    <w:rsid w:val="00EC061E"/>
    <w:rsid w:val="00EC1D1C"/>
    <w:rsid w:val="00EC3E20"/>
    <w:rsid w:val="00EC69F8"/>
    <w:rsid w:val="00ED4E0C"/>
    <w:rsid w:val="00EE0446"/>
    <w:rsid w:val="00EE6363"/>
    <w:rsid w:val="00EF0ABB"/>
    <w:rsid w:val="00EF3530"/>
    <w:rsid w:val="00F02320"/>
    <w:rsid w:val="00F05122"/>
    <w:rsid w:val="00F15208"/>
    <w:rsid w:val="00F311BD"/>
    <w:rsid w:val="00F4068B"/>
    <w:rsid w:val="00F45AB3"/>
    <w:rsid w:val="00F55CFF"/>
    <w:rsid w:val="00F60185"/>
    <w:rsid w:val="00F61B21"/>
    <w:rsid w:val="00F63685"/>
    <w:rsid w:val="00F714C8"/>
    <w:rsid w:val="00F726EF"/>
    <w:rsid w:val="00F74F63"/>
    <w:rsid w:val="00F84C36"/>
    <w:rsid w:val="00F91819"/>
    <w:rsid w:val="00FA39AA"/>
    <w:rsid w:val="00FC481B"/>
    <w:rsid w:val="00FE36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51C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752"/>
    <w:pPr>
      <w:spacing w:after="240"/>
      <w:jc w:val="both"/>
    </w:pPr>
    <w:rPr>
      <w:rFonts w:ascii="Calibri" w:hAnsi="Calibri"/>
    </w:rPr>
  </w:style>
  <w:style w:type="paragraph" w:styleId="Heading1">
    <w:name w:val="heading 1"/>
    <w:basedOn w:val="Normal"/>
    <w:next w:val="Normal"/>
    <w:link w:val="Heading1Char"/>
    <w:uiPriority w:val="9"/>
    <w:qFormat/>
    <w:rsid w:val="0019273D"/>
    <w:pPr>
      <w:keepNext/>
      <w:jc w:val="center"/>
      <w:outlineLvl w:val="0"/>
    </w:pPr>
    <w:rPr>
      <w:rFonts w:eastAsia="Times New Roman" w:cs="Times New Roman"/>
      <w:b/>
      <w:sz w:val="28"/>
    </w:rPr>
  </w:style>
  <w:style w:type="paragraph" w:styleId="Heading2">
    <w:name w:val="heading 2"/>
    <w:basedOn w:val="Normal"/>
    <w:next w:val="Normal"/>
    <w:link w:val="Heading2Char"/>
    <w:uiPriority w:val="9"/>
    <w:unhideWhenUsed/>
    <w:qFormat/>
    <w:rsid w:val="0019273D"/>
    <w:pPr>
      <w:keepNext/>
      <w:keepLines/>
      <w:spacing w:after="6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B5608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C586C"/>
    <w:pPr>
      <w:ind w:left="720"/>
      <w:contextualSpacing/>
    </w:pPr>
  </w:style>
  <w:style w:type="paragraph" w:customStyle="1" w:styleId="Body">
    <w:name w:val="Body"/>
    <w:rsid w:val="00D72D8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uiPriority w:val="99"/>
    <w:unhideWhenUsed/>
    <w:rsid w:val="00B24C37"/>
    <w:rPr>
      <w:color w:val="0000FF"/>
      <w:u w:val="single"/>
    </w:rPr>
  </w:style>
  <w:style w:type="character" w:customStyle="1" w:styleId="Heading1Char">
    <w:name w:val="Heading 1 Char"/>
    <w:basedOn w:val="DefaultParagraphFont"/>
    <w:link w:val="Heading1"/>
    <w:uiPriority w:val="9"/>
    <w:rsid w:val="0019273D"/>
    <w:rPr>
      <w:rFonts w:ascii="Arial" w:eastAsia="Times New Roman" w:hAnsi="Arial" w:cs="Times New Roman"/>
      <w:b/>
      <w:sz w:val="28"/>
    </w:rPr>
  </w:style>
  <w:style w:type="character" w:styleId="Strong">
    <w:name w:val="Strong"/>
    <w:basedOn w:val="DefaultParagraphFont"/>
    <w:uiPriority w:val="22"/>
    <w:qFormat/>
    <w:rsid w:val="00752E55"/>
    <w:rPr>
      <w:b/>
      <w:bCs/>
    </w:rPr>
  </w:style>
  <w:style w:type="character" w:customStyle="1" w:styleId="publication-meta-date">
    <w:name w:val="publication-meta-date"/>
    <w:basedOn w:val="DefaultParagraphFont"/>
    <w:rsid w:val="00752E55"/>
  </w:style>
  <w:style w:type="character" w:customStyle="1" w:styleId="publication-meta-separator">
    <w:name w:val="publication-meta-separator"/>
    <w:basedOn w:val="DefaultParagraphFont"/>
    <w:rsid w:val="00752E55"/>
  </w:style>
  <w:style w:type="character" w:customStyle="1" w:styleId="publication-meta-stats">
    <w:name w:val="publication-meta-stats"/>
    <w:basedOn w:val="DefaultParagraphFont"/>
    <w:rsid w:val="00752E55"/>
  </w:style>
  <w:style w:type="character" w:customStyle="1" w:styleId="nova-c-buttonlabel">
    <w:name w:val="nova-c-button__label"/>
    <w:basedOn w:val="DefaultParagraphFont"/>
    <w:rsid w:val="00752E55"/>
  </w:style>
  <w:style w:type="character" w:customStyle="1" w:styleId="Heading3Char">
    <w:name w:val="Heading 3 Char"/>
    <w:basedOn w:val="DefaultParagraphFont"/>
    <w:link w:val="Heading3"/>
    <w:uiPriority w:val="9"/>
    <w:rsid w:val="00B56085"/>
    <w:rPr>
      <w:rFonts w:asciiTheme="majorHAnsi" w:eastAsiaTheme="majorEastAsia" w:hAnsiTheme="majorHAnsi" w:cstheme="majorBidi"/>
      <w:color w:val="1F4D78" w:themeColor="accent1" w:themeShade="7F"/>
    </w:rPr>
  </w:style>
  <w:style w:type="character" w:styleId="HTMLCite">
    <w:name w:val="HTML Cite"/>
    <w:basedOn w:val="DefaultParagraphFont"/>
    <w:uiPriority w:val="99"/>
    <w:semiHidden/>
    <w:unhideWhenUsed/>
    <w:rsid w:val="00B56085"/>
    <w:rPr>
      <w:i/>
      <w:iCs/>
    </w:rPr>
  </w:style>
  <w:style w:type="character" w:customStyle="1" w:styleId="st">
    <w:name w:val="st"/>
    <w:basedOn w:val="DefaultParagraphFont"/>
    <w:rsid w:val="00B56085"/>
  </w:style>
  <w:style w:type="character" w:customStyle="1" w:styleId="f">
    <w:name w:val="f"/>
    <w:basedOn w:val="DefaultParagraphFont"/>
    <w:rsid w:val="00B56085"/>
  </w:style>
  <w:style w:type="character" w:styleId="Emphasis">
    <w:name w:val="Emphasis"/>
    <w:basedOn w:val="DefaultParagraphFont"/>
    <w:uiPriority w:val="20"/>
    <w:qFormat/>
    <w:rsid w:val="00B56085"/>
    <w:rPr>
      <w:i/>
      <w:iCs/>
    </w:rPr>
  </w:style>
  <w:style w:type="character" w:styleId="CommentReference">
    <w:name w:val="annotation reference"/>
    <w:basedOn w:val="DefaultParagraphFont"/>
    <w:uiPriority w:val="99"/>
    <w:semiHidden/>
    <w:unhideWhenUsed/>
    <w:rsid w:val="00091E2A"/>
    <w:rPr>
      <w:sz w:val="16"/>
      <w:szCs w:val="16"/>
    </w:rPr>
  </w:style>
  <w:style w:type="paragraph" w:styleId="CommentText">
    <w:name w:val="annotation text"/>
    <w:basedOn w:val="Normal"/>
    <w:link w:val="CommentTextChar"/>
    <w:uiPriority w:val="99"/>
    <w:semiHidden/>
    <w:unhideWhenUsed/>
    <w:rsid w:val="00091E2A"/>
    <w:rPr>
      <w:sz w:val="20"/>
      <w:szCs w:val="20"/>
    </w:rPr>
  </w:style>
  <w:style w:type="character" w:customStyle="1" w:styleId="CommentTextChar">
    <w:name w:val="Comment Text Char"/>
    <w:basedOn w:val="DefaultParagraphFont"/>
    <w:link w:val="CommentText"/>
    <w:uiPriority w:val="99"/>
    <w:semiHidden/>
    <w:rsid w:val="00091E2A"/>
    <w:rPr>
      <w:sz w:val="20"/>
      <w:szCs w:val="20"/>
    </w:rPr>
  </w:style>
  <w:style w:type="paragraph" w:styleId="CommentSubject">
    <w:name w:val="annotation subject"/>
    <w:basedOn w:val="CommentText"/>
    <w:next w:val="CommentText"/>
    <w:link w:val="CommentSubjectChar"/>
    <w:uiPriority w:val="99"/>
    <w:semiHidden/>
    <w:unhideWhenUsed/>
    <w:rsid w:val="00091E2A"/>
    <w:rPr>
      <w:b/>
      <w:bCs/>
    </w:rPr>
  </w:style>
  <w:style w:type="character" w:customStyle="1" w:styleId="CommentSubjectChar">
    <w:name w:val="Comment Subject Char"/>
    <w:basedOn w:val="CommentTextChar"/>
    <w:link w:val="CommentSubject"/>
    <w:uiPriority w:val="99"/>
    <w:semiHidden/>
    <w:rsid w:val="00091E2A"/>
    <w:rPr>
      <w:b/>
      <w:bCs/>
      <w:sz w:val="20"/>
      <w:szCs w:val="20"/>
    </w:rPr>
  </w:style>
  <w:style w:type="paragraph" w:styleId="BalloonText">
    <w:name w:val="Balloon Text"/>
    <w:basedOn w:val="Normal"/>
    <w:link w:val="BalloonTextChar"/>
    <w:uiPriority w:val="99"/>
    <w:semiHidden/>
    <w:unhideWhenUsed/>
    <w:rsid w:val="00091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E2A"/>
    <w:rPr>
      <w:rFonts w:ascii="Segoe UI" w:hAnsi="Segoe UI" w:cs="Segoe UI"/>
      <w:sz w:val="18"/>
      <w:szCs w:val="18"/>
    </w:rPr>
  </w:style>
  <w:style w:type="character" w:styleId="FollowedHyperlink">
    <w:name w:val="FollowedHyperlink"/>
    <w:basedOn w:val="DefaultParagraphFont"/>
    <w:uiPriority w:val="99"/>
    <w:semiHidden/>
    <w:unhideWhenUsed/>
    <w:rsid w:val="00BE1B76"/>
    <w:rPr>
      <w:color w:val="954F72" w:themeColor="followedHyperlink"/>
      <w:u w:val="single"/>
    </w:rPr>
  </w:style>
  <w:style w:type="paragraph" w:styleId="Subtitle">
    <w:name w:val="Subtitle"/>
    <w:basedOn w:val="Normal"/>
    <w:next w:val="Normal"/>
    <w:link w:val="SubtitleChar"/>
    <w:qFormat/>
    <w:rsid w:val="00FE361F"/>
    <w:pPr>
      <w:keepNext/>
      <w:widowControl w:val="0"/>
      <w:spacing w:before="60" w:after="120"/>
      <w:jc w:val="center"/>
    </w:pPr>
    <w:rPr>
      <w:rFonts w:ascii="Liberation Sans" w:eastAsia="Microsoft YaHei" w:hAnsi="Liberation Sans" w:cs="Mangal"/>
      <w:sz w:val="36"/>
      <w:szCs w:val="36"/>
      <w:lang w:eastAsia="zh-CN" w:bidi="hi-IN"/>
    </w:rPr>
  </w:style>
  <w:style w:type="character" w:customStyle="1" w:styleId="SubtitleChar">
    <w:name w:val="Subtitle Char"/>
    <w:basedOn w:val="DefaultParagraphFont"/>
    <w:link w:val="Subtitle"/>
    <w:rsid w:val="00FE361F"/>
    <w:rPr>
      <w:rFonts w:ascii="Liberation Sans" w:eastAsia="Microsoft YaHei" w:hAnsi="Liberation Sans" w:cs="Mangal"/>
      <w:sz w:val="36"/>
      <w:szCs w:val="36"/>
      <w:lang w:eastAsia="zh-CN" w:bidi="hi-IN"/>
    </w:rPr>
  </w:style>
  <w:style w:type="paragraph" w:styleId="NormalWeb">
    <w:name w:val="Normal (Web)"/>
    <w:basedOn w:val="Normal"/>
    <w:unhideWhenUsed/>
    <w:rsid w:val="001167F0"/>
    <w:pPr>
      <w:spacing w:before="100" w:beforeAutospacing="1" w:after="100" w:afterAutospacing="1"/>
    </w:pPr>
    <w:rPr>
      <w:rFonts w:ascii="Times" w:hAnsi="Times" w:cs="Times New Roman"/>
      <w:sz w:val="20"/>
      <w:szCs w:val="20"/>
    </w:rPr>
  </w:style>
  <w:style w:type="character" w:customStyle="1" w:styleId="publication">
    <w:name w:val="publication"/>
    <w:basedOn w:val="DefaultParagraphFont"/>
    <w:rsid w:val="006C3738"/>
  </w:style>
  <w:style w:type="paragraph" w:customStyle="1" w:styleId="pub-authors">
    <w:name w:val="pub-authors"/>
    <w:basedOn w:val="Normal"/>
    <w:rsid w:val="006C3738"/>
    <w:pPr>
      <w:spacing w:before="100" w:beforeAutospacing="1" w:after="100" w:afterAutospacing="1"/>
    </w:pPr>
    <w:rPr>
      <w:rFonts w:ascii="Times New Roman" w:hAnsi="Times New Roman" w:cs="Times New Roman"/>
      <w:lang w:val="en-US"/>
    </w:rPr>
  </w:style>
  <w:style w:type="paragraph" w:customStyle="1" w:styleId="pub-year">
    <w:name w:val="pub-year"/>
    <w:basedOn w:val="Normal"/>
    <w:rsid w:val="006C3738"/>
    <w:pPr>
      <w:spacing w:before="100" w:beforeAutospacing="1" w:after="100" w:afterAutospacing="1"/>
    </w:pPr>
    <w:rPr>
      <w:rFonts w:ascii="Times New Roman" w:hAnsi="Times New Roman" w:cs="Times New Roman"/>
      <w:lang w:val="en-US"/>
    </w:rPr>
  </w:style>
  <w:style w:type="paragraph" w:customStyle="1" w:styleId="pub-title">
    <w:name w:val="pub-title"/>
    <w:basedOn w:val="Normal"/>
    <w:rsid w:val="006C3738"/>
    <w:pPr>
      <w:spacing w:before="100" w:beforeAutospacing="1" w:after="100" w:afterAutospacing="1"/>
    </w:pPr>
    <w:rPr>
      <w:rFonts w:ascii="Times New Roman" w:hAnsi="Times New Roman" w:cs="Times New Roman"/>
      <w:lang w:val="en-US"/>
    </w:rPr>
  </w:style>
  <w:style w:type="paragraph" w:customStyle="1" w:styleId="pub-journal">
    <w:name w:val="pub-journal"/>
    <w:basedOn w:val="Normal"/>
    <w:rsid w:val="006C3738"/>
    <w:pPr>
      <w:spacing w:before="100" w:beforeAutospacing="1" w:after="100" w:afterAutospacing="1"/>
    </w:pPr>
    <w:rPr>
      <w:rFonts w:ascii="Times New Roman" w:hAnsi="Times New Roman" w:cs="Times New Roman"/>
      <w:lang w:val="en-US"/>
    </w:rPr>
  </w:style>
  <w:style w:type="paragraph" w:customStyle="1" w:styleId="pub-type">
    <w:name w:val="pub-type"/>
    <w:basedOn w:val="Normal"/>
    <w:rsid w:val="006C3738"/>
    <w:pPr>
      <w:spacing w:before="100" w:beforeAutospacing="1" w:after="100" w:afterAutospacing="1"/>
    </w:pPr>
    <w:rPr>
      <w:rFonts w:ascii="Times New Roman" w:hAnsi="Times New Roman" w:cs="Times New Roman"/>
      <w:lang w:val="en-US"/>
    </w:rPr>
  </w:style>
  <w:style w:type="paragraph" w:customStyle="1" w:styleId="pub-status">
    <w:name w:val="pub-status"/>
    <w:basedOn w:val="Normal"/>
    <w:rsid w:val="006C3738"/>
    <w:pPr>
      <w:spacing w:before="100" w:beforeAutospacing="1" w:after="100" w:afterAutospacing="1"/>
    </w:pPr>
    <w:rPr>
      <w:rFonts w:ascii="Times New Roman" w:hAnsi="Times New Roman" w:cs="Times New Roman"/>
      <w:lang w:val="en-US"/>
    </w:rPr>
  </w:style>
  <w:style w:type="paragraph" w:customStyle="1" w:styleId="pub-volume">
    <w:name w:val="pub-volume"/>
    <w:basedOn w:val="Normal"/>
    <w:rsid w:val="006C3738"/>
    <w:pPr>
      <w:spacing w:before="100" w:beforeAutospacing="1" w:after="100" w:afterAutospacing="1"/>
    </w:pPr>
    <w:rPr>
      <w:rFonts w:ascii="Times New Roman" w:hAnsi="Times New Roman" w:cs="Times New Roman"/>
      <w:lang w:val="en-US"/>
    </w:rPr>
  </w:style>
  <w:style w:type="paragraph" w:customStyle="1" w:styleId="pub-number">
    <w:name w:val="pub-number"/>
    <w:basedOn w:val="Normal"/>
    <w:rsid w:val="006C3738"/>
    <w:pPr>
      <w:spacing w:before="100" w:beforeAutospacing="1" w:after="100" w:afterAutospacing="1"/>
    </w:pPr>
    <w:rPr>
      <w:rFonts w:ascii="Times New Roman" w:hAnsi="Times New Roman" w:cs="Times New Roman"/>
      <w:lang w:val="en-US"/>
    </w:rPr>
  </w:style>
  <w:style w:type="paragraph" w:customStyle="1" w:styleId="pub-pages">
    <w:name w:val="pub-pages"/>
    <w:basedOn w:val="Normal"/>
    <w:rsid w:val="006C3738"/>
    <w:pPr>
      <w:spacing w:before="100" w:beforeAutospacing="1" w:after="100" w:afterAutospacing="1"/>
    </w:pPr>
    <w:rPr>
      <w:rFonts w:ascii="Times New Roman" w:hAnsi="Times New Roman" w:cs="Times New Roman"/>
      <w:lang w:val="en-US"/>
    </w:rPr>
  </w:style>
  <w:style w:type="character" w:customStyle="1" w:styleId="ndesc">
    <w:name w:val="ndesc"/>
    <w:basedOn w:val="DefaultParagraphFont"/>
    <w:rsid w:val="0089262C"/>
  </w:style>
  <w:style w:type="paragraph" w:styleId="Header">
    <w:name w:val="header"/>
    <w:basedOn w:val="Normal"/>
    <w:link w:val="HeaderChar"/>
    <w:uiPriority w:val="99"/>
    <w:unhideWhenUsed/>
    <w:rsid w:val="00C155DA"/>
    <w:pPr>
      <w:tabs>
        <w:tab w:val="center" w:pos="4513"/>
        <w:tab w:val="right" w:pos="9026"/>
      </w:tabs>
    </w:pPr>
  </w:style>
  <w:style w:type="character" w:customStyle="1" w:styleId="HeaderChar">
    <w:name w:val="Header Char"/>
    <w:basedOn w:val="DefaultParagraphFont"/>
    <w:link w:val="Header"/>
    <w:uiPriority w:val="99"/>
    <w:rsid w:val="00C155DA"/>
  </w:style>
  <w:style w:type="paragraph" w:styleId="Footer">
    <w:name w:val="footer"/>
    <w:basedOn w:val="Normal"/>
    <w:link w:val="FooterChar"/>
    <w:uiPriority w:val="99"/>
    <w:unhideWhenUsed/>
    <w:rsid w:val="00C155DA"/>
    <w:pPr>
      <w:tabs>
        <w:tab w:val="center" w:pos="4513"/>
        <w:tab w:val="right" w:pos="9026"/>
      </w:tabs>
    </w:pPr>
  </w:style>
  <w:style w:type="character" w:customStyle="1" w:styleId="FooterChar">
    <w:name w:val="Footer Char"/>
    <w:basedOn w:val="DefaultParagraphFont"/>
    <w:link w:val="Footer"/>
    <w:uiPriority w:val="99"/>
    <w:rsid w:val="00C155DA"/>
  </w:style>
  <w:style w:type="character" w:styleId="PageNumber">
    <w:name w:val="page number"/>
    <w:basedOn w:val="DefaultParagraphFont"/>
    <w:uiPriority w:val="99"/>
    <w:semiHidden/>
    <w:unhideWhenUsed/>
    <w:rsid w:val="007E358D"/>
  </w:style>
  <w:style w:type="paragraph" w:styleId="Revision">
    <w:name w:val="Revision"/>
    <w:hidden/>
    <w:uiPriority w:val="99"/>
    <w:semiHidden/>
    <w:rsid w:val="00D72114"/>
  </w:style>
  <w:style w:type="character" w:customStyle="1" w:styleId="apple-converted-space">
    <w:name w:val="apple-converted-space"/>
    <w:basedOn w:val="DefaultParagraphFont"/>
    <w:rsid w:val="0033772C"/>
  </w:style>
  <w:style w:type="character" w:customStyle="1" w:styleId="Heading2Char">
    <w:name w:val="Heading 2 Char"/>
    <w:basedOn w:val="DefaultParagraphFont"/>
    <w:link w:val="Heading2"/>
    <w:uiPriority w:val="9"/>
    <w:rsid w:val="0019273D"/>
    <w:rPr>
      <w:rFonts w:ascii="Calibri" w:eastAsiaTheme="majorEastAsia" w:hAnsi="Calibri" w:cstheme="majorBidi"/>
      <w:b/>
      <w:color w:val="000000" w:themeColor="text1"/>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752"/>
    <w:pPr>
      <w:spacing w:after="240"/>
      <w:jc w:val="both"/>
    </w:pPr>
    <w:rPr>
      <w:rFonts w:ascii="Calibri" w:hAnsi="Calibri"/>
    </w:rPr>
  </w:style>
  <w:style w:type="paragraph" w:styleId="Heading1">
    <w:name w:val="heading 1"/>
    <w:basedOn w:val="Normal"/>
    <w:next w:val="Normal"/>
    <w:link w:val="Heading1Char"/>
    <w:uiPriority w:val="9"/>
    <w:qFormat/>
    <w:rsid w:val="0019273D"/>
    <w:pPr>
      <w:keepNext/>
      <w:jc w:val="center"/>
      <w:outlineLvl w:val="0"/>
    </w:pPr>
    <w:rPr>
      <w:rFonts w:eastAsia="Times New Roman" w:cs="Times New Roman"/>
      <w:b/>
      <w:sz w:val="28"/>
    </w:rPr>
  </w:style>
  <w:style w:type="paragraph" w:styleId="Heading2">
    <w:name w:val="heading 2"/>
    <w:basedOn w:val="Normal"/>
    <w:next w:val="Normal"/>
    <w:link w:val="Heading2Char"/>
    <w:uiPriority w:val="9"/>
    <w:unhideWhenUsed/>
    <w:qFormat/>
    <w:rsid w:val="0019273D"/>
    <w:pPr>
      <w:keepNext/>
      <w:keepLines/>
      <w:spacing w:after="6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B5608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C586C"/>
    <w:pPr>
      <w:ind w:left="720"/>
      <w:contextualSpacing/>
    </w:pPr>
  </w:style>
  <w:style w:type="paragraph" w:customStyle="1" w:styleId="Body">
    <w:name w:val="Body"/>
    <w:rsid w:val="00D72D8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uiPriority w:val="99"/>
    <w:unhideWhenUsed/>
    <w:rsid w:val="00B24C37"/>
    <w:rPr>
      <w:color w:val="0000FF"/>
      <w:u w:val="single"/>
    </w:rPr>
  </w:style>
  <w:style w:type="character" w:customStyle="1" w:styleId="Heading1Char">
    <w:name w:val="Heading 1 Char"/>
    <w:basedOn w:val="DefaultParagraphFont"/>
    <w:link w:val="Heading1"/>
    <w:uiPriority w:val="9"/>
    <w:rsid w:val="0019273D"/>
    <w:rPr>
      <w:rFonts w:ascii="Arial" w:eastAsia="Times New Roman" w:hAnsi="Arial" w:cs="Times New Roman"/>
      <w:b/>
      <w:sz w:val="28"/>
    </w:rPr>
  </w:style>
  <w:style w:type="character" w:styleId="Strong">
    <w:name w:val="Strong"/>
    <w:basedOn w:val="DefaultParagraphFont"/>
    <w:uiPriority w:val="22"/>
    <w:qFormat/>
    <w:rsid w:val="00752E55"/>
    <w:rPr>
      <w:b/>
      <w:bCs/>
    </w:rPr>
  </w:style>
  <w:style w:type="character" w:customStyle="1" w:styleId="publication-meta-date">
    <w:name w:val="publication-meta-date"/>
    <w:basedOn w:val="DefaultParagraphFont"/>
    <w:rsid w:val="00752E55"/>
  </w:style>
  <w:style w:type="character" w:customStyle="1" w:styleId="publication-meta-separator">
    <w:name w:val="publication-meta-separator"/>
    <w:basedOn w:val="DefaultParagraphFont"/>
    <w:rsid w:val="00752E55"/>
  </w:style>
  <w:style w:type="character" w:customStyle="1" w:styleId="publication-meta-stats">
    <w:name w:val="publication-meta-stats"/>
    <w:basedOn w:val="DefaultParagraphFont"/>
    <w:rsid w:val="00752E55"/>
  </w:style>
  <w:style w:type="character" w:customStyle="1" w:styleId="nova-c-buttonlabel">
    <w:name w:val="nova-c-button__label"/>
    <w:basedOn w:val="DefaultParagraphFont"/>
    <w:rsid w:val="00752E55"/>
  </w:style>
  <w:style w:type="character" w:customStyle="1" w:styleId="Heading3Char">
    <w:name w:val="Heading 3 Char"/>
    <w:basedOn w:val="DefaultParagraphFont"/>
    <w:link w:val="Heading3"/>
    <w:uiPriority w:val="9"/>
    <w:rsid w:val="00B56085"/>
    <w:rPr>
      <w:rFonts w:asciiTheme="majorHAnsi" w:eastAsiaTheme="majorEastAsia" w:hAnsiTheme="majorHAnsi" w:cstheme="majorBidi"/>
      <w:color w:val="1F4D78" w:themeColor="accent1" w:themeShade="7F"/>
    </w:rPr>
  </w:style>
  <w:style w:type="character" w:styleId="HTMLCite">
    <w:name w:val="HTML Cite"/>
    <w:basedOn w:val="DefaultParagraphFont"/>
    <w:uiPriority w:val="99"/>
    <w:semiHidden/>
    <w:unhideWhenUsed/>
    <w:rsid w:val="00B56085"/>
    <w:rPr>
      <w:i/>
      <w:iCs/>
    </w:rPr>
  </w:style>
  <w:style w:type="character" w:customStyle="1" w:styleId="st">
    <w:name w:val="st"/>
    <w:basedOn w:val="DefaultParagraphFont"/>
    <w:rsid w:val="00B56085"/>
  </w:style>
  <w:style w:type="character" w:customStyle="1" w:styleId="f">
    <w:name w:val="f"/>
    <w:basedOn w:val="DefaultParagraphFont"/>
    <w:rsid w:val="00B56085"/>
  </w:style>
  <w:style w:type="character" w:styleId="Emphasis">
    <w:name w:val="Emphasis"/>
    <w:basedOn w:val="DefaultParagraphFont"/>
    <w:uiPriority w:val="20"/>
    <w:qFormat/>
    <w:rsid w:val="00B56085"/>
    <w:rPr>
      <w:i/>
      <w:iCs/>
    </w:rPr>
  </w:style>
  <w:style w:type="character" w:styleId="CommentReference">
    <w:name w:val="annotation reference"/>
    <w:basedOn w:val="DefaultParagraphFont"/>
    <w:uiPriority w:val="99"/>
    <w:semiHidden/>
    <w:unhideWhenUsed/>
    <w:rsid w:val="00091E2A"/>
    <w:rPr>
      <w:sz w:val="16"/>
      <w:szCs w:val="16"/>
    </w:rPr>
  </w:style>
  <w:style w:type="paragraph" w:styleId="CommentText">
    <w:name w:val="annotation text"/>
    <w:basedOn w:val="Normal"/>
    <w:link w:val="CommentTextChar"/>
    <w:uiPriority w:val="99"/>
    <w:semiHidden/>
    <w:unhideWhenUsed/>
    <w:rsid w:val="00091E2A"/>
    <w:rPr>
      <w:sz w:val="20"/>
      <w:szCs w:val="20"/>
    </w:rPr>
  </w:style>
  <w:style w:type="character" w:customStyle="1" w:styleId="CommentTextChar">
    <w:name w:val="Comment Text Char"/>
    <w:basedOn w:val="DefaultParagraphFont"/>
    <w:link w:val="CommentText"/>
    <w:uiPriority w:val="99"/>
    <w:semiHidden/>
    <w:rsid w:val="00091E2A"/>
    <w:rPr>
      <w:sz w:val="20"/>
      <w:szCs w:val="20"/>
    </w:rPr>
  </w:style>
  <w:style w:type="paragraph" w:styleId="CommentSubject">
    <w:name w:val="annotation subject"/>
    <w:basedOn w:val="CommentText"/>
    <w:next w:val="CommentText"/>
    <w:link w:val="CommentSubjectChar"/>
    <w:uiPriority w:val="99"/>
    <w:semiHidden/>
    <w:unhideWhenUsed/>
    <w:rsid w:val="00091E2A"/>
    <w:rPr>
      <w:b/>
      <w:bCs/>
    </w:rPr>
  </w:style>
  <w:style w:type="character" w:customStyle="1" w:styleId="CommentSubjectChar">
    <w:name w:val="Comment Subject Char"/>
    <w:basedOn w:val="CommentTextChar"/>
    <w:link w:val="CommentSubject"/>
    <w:uiPriority w:val="99"/>
    <w:semiHidden/>
    <w:rsid w:val="00091E2A"/>
    <w:rPr>
      <w:b/>
      <w:bCs/>
      <w:sz w:val="20"/>
      <w:szCs w:val="20"/>
    </w:rPr>
  </w:style>
  <w:style w:type="paragraph" w:styleId="BalloonText">
    <w:name w:val="Balloon Text"/>
    <w:basedOn w:val="Normal"/>
    <w:link w:val="BalloonTextChar"/>
    <w:uiPriority w:val="99"/>
    <w:semiHidden/>
    <w:unhideWhenUsed/>
    <w:rsid w:val="00091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E2A"/>
    <w:rPr>
      <w:rFonts w:ascii="Segoe UI" w:hAnsi="Segoe UI" w:cs="Segoe UI"/>
      <w:sz w:val="18"/>
      <w:szCs w:val="18"/>
    </w:rPr>
  </w:style>
  <w:style w:type="character" w:styleId="FollowedHyperlink">
    <w:name w:val="FollowedHyperlink"/>
    <w:basedOn w:val="DefaultParagraphFont"/>
    <w:uiPriority w:val="99"/>
    <w:semiHidden/>
    <w:unhideWhenUsed/>
    <w:rsid w:val="00BE1B76"/>
    <w:rPr>
      <w:color w:val="954F72" w:themeColor="followedHyperlink"/>
      <w:u w:val="single"/>
    </w:rPr>
  </w:style>
  <w:style w:type="paragraph" w:styleId="Subtitle">
    <w:name w:val="Subtitle"/>
    <w:basedOn w:val="Normal"/>
    <w:next w:val="Normal"/>
    <w:link w:val="SubtitleChar"/>
    <w:qFormat/>
    <w:rsid w:val="00FE361F"/>
    <w:pPr>
      <w:keepNext/>
      <w:widowControl w:val="0"/>
      <w:spacing w:before="60" w:after="120"/>
      <w:jc w:val="center"/>
    </w:pPr>
    <w:rPr>
      <w:rFonts w:ascii="Liberation Sans" w:eastAsia="Microsoft YaHei" w:hAnsi="Liberation Sans" w:cs="Mangal"/>
      <w:sz w:val="36"/>
      <w:szCs w:val="36"/>
      <w:lang w:eastAsia="zh-CN" w:bidi="hi-IN"/>
    </w:rPr>
  </w:style>
  <w:style w:type="character" w:customStyle="1" w:styleId="SubtitleChar">
    <w:name w:val="Subtitle Char"/>
    <w:basedOn w:val="DefaultParagraphFont"/>
    <w:link w:val="Subtitle"/>
    <w:rsid w:val="00FE361F"/>
    <w:rPr>
      <w:rFonts w:ascii="Liberation Sans" w:eastAsia="Microsoft YaHei" w:hAnsi="Liberation Sans" w:cs="Mangal"/>
      <w:sz w:val="36"/>
      <w:szCs w:val="36"/>
      <w:lang w:eastAsia="zh-CN" w:bidi="hi-IN"/>
    </w:rPr>
  </w:style>
  <w:style w:type="paragraph" w:styleId="NormalWeb">
    <w:name w:val="Normal (Web)"/>
    <w:basedOn w:val="Normal"/>
    <w:unhideWhenUsed/>
    <w:rsid w:val="001167F0"/>
    <w:pPr>
      <w:spacing w:before="100" w:beforeAutospacing="1" w:after="100" w:afterAutospacing="1"/>
    </w:pPr>
    <w:rPr>
      <w:rFonts w:ascii="Times" w:hAnsi="Times" w:cs="Times New Roman"/>
      <w:sz w:val="20"/>
      <w:szCs w:val="20"/>
    </w:rPr>
  </w:style>
  <w:style w:type="character" w:customStyle="1" w:styleId="publication">
    <w:name w:val="publication"/>
    <w:basedOn w:val="DefaultParagraphFont"/>
    <w:rsid w:val="006C3738"/>
  </w:style>
  <w:style w:type="paragraph" w:customStyle="1" w:styleId="pub-authors">
    <w:name w:val="pub-authors"/>
    <w:basedOn w:val="Normal"/>
    <w:rsid w:val="006C3738"/>
    <w:pPr>
      <w:spacing w:before="100" w:beforeAutospacing="1" w:after="100" w:afterAutospacing="1"/>
    </w:pPr>
    <w:rPr>
      <w:rFonts w:ascii="Times New Roman" w:hAnsi="Times New Roman" w:cs="Times New Roman"/>
      <w:lang w:val="en-US"/>
    </w:rPr>
  </w:style>
  <w:style w:type="paragraph" w:customStyle="1" w:styleId="pub-year">
    <w:name w:val="pub-year"/>
    <w:basedOn w:val="Normal"/>
    <w:rsid w:val="006C3738"/>
    <w:pPr>
      <w:spacing w:before="100" w:beforeAutospacing="1" w:after="100" w:afterAutospacing="1"/>
    </w:pPr>
    <w:rPr>
      <w:rFonts w:ascii="Times New Roman" w:hAnsi="Times New Roman" w:cs="Times New Roman"/>
      <w:lang w:val="en-US"/>
    </w:rPr>
  </w:style>
  <w:style w:type="paragraph" w:customStyle="1" w:styleId="pub-title">
    <w:name w:val="pub-title"/>
    <w:basedOn w:val="Normal"/>
    <w:rsid w:val="006C3738"/>
    <w:pPr>
      <w:spacing w:before="100" w:beforeAutospacing="1" w:after="100" w:afterAutospacing="1"/>
    </w:pPr>
    <w:rPr>
      <w:rFonts w:ascii="Times New Roman" w:hAnsi="Times New Roman" w:cs="Times New Roman"/>
      <w:lang w:val="en-US"/>
    </w:rPr>
  </w:style>
  <w:style w:type="paragraph" w:customStyle="1" w:styleId="pub-journal">
    <w:name w:val="pub-journal"/>
    <w:basedOn w:val="Normal"/>
    <w:rsid w:val="006C3738"/>
    <w:pPr>
      <w:spacing w:before="100" w:beforeAutospacing="1" w:after="100" w:afterAutospacing="1"/>
    </w:pPr>
    <w:rPr>
      <w:rFonts w:ascii="Times New Roman" w:hAnsi="Times New Roman" w:cs="Times New Roman"/>
      <w:lang w:val="en-US"/>
    </w:rPr>
  </w:style>
  <w:style w:type="paragraph" w:customStyle="1" w:styleId="pub-type">
    <w:name w:val="pub-type"/>
    <w:basedOn w:val="Normal"/>
    <w:rsid w:val="006C3738"/>
    <w:pPr>
      <w:spacing w:before="100" w:beforeAutospacing="1" w:after="100" w:afterAutospacing="1"/>
    </w:pPr>
    <w:rPr>
      <w:rFonts w:ascii="Times New Roman" w:hAnsi="Times New Roman" w:cs="Times New Roman"/>
      <w:lang w:val="en-US"/>
    </w:rPr>
  </w:style>
  <w:style w:type="paragraph" w:customStyle="1" w:styleId="pub-status">
    <w:name w:val="pub-status"/>
    <w:basedOn w:val="Normal"/>
    <w:rsid w:val="006C3738"/>
    <w:pPr>
      <w:spacing w:before="100" w:beforeAutospacing="1" w:after="100" w:afterAutospacing="1"/>
    </w:pPr>
    <w:rPr>
      <w:rFonts w:ascii="Times New Roman" w:hAnsi="Times New Roman" w:cs="Times New Roman"/>
      <w:lang w:val="en-US"/>
    </w:rPr>
  </w:style>
  <w:style w:type="paragraph" w:customStyle="1" w:styleId="pub-volume">
    <w:name w:val="pub-volume"/>
    <w:basedOn w:val="Normal"/>
    <w:rsid w:val="006C3738"/>
    <w:pPr>
      <w:spacing w:before="100" w:beforeAutospacing="1" w:after="100" w:afterAutospacing="1"/>
    </w:pPr>
    <w:rPr>
      <w:rFonts w:ascii="Times New Roman" w:hAnsi="Times New Roman" w:cs="Times New Roman"/>
      <w:lang w:val="en-US"/>
    </w:rPr>
  </w:style>
  <w:style w:type="paragraph" w:customStyle="1" w:styleId="pub-number">
    <w:name w:val="pub-number"/>
    <w:basedOn w:val="Normal"/>
    <w:rsid w:val="006C3738"/>
    <w:pPr>
      <w:spacing w:before="100" w:beforeAutospacing="1" w:after="100" w:afterAutospacing="1"/>
    </w:pPr>
    <w:rPr>
      <w:rFonts w:ascii="Times New Roman" w:hAnsi="Times New Roman" w:cs="Times New Roman"/>
      <w:lang w:val="en-US"/>
    </w:rPr>
  </w:style>
  <w:style w:type="paragraph" w:customStyle="1" w:styleId="pub-pages">
    <w:name w:val="pub-pages"/>
    <w:basedOn w:val="Normal"/>
    <w:rsid w:val="006C3738"/>
    <w:pPr>
      <w:spacing w:before="100" w:beforeAutospacing="1" w:after="100" w:afterAutospacing="1"/>
    </w:pPr>
    <w:rPr>
      <w:rFonts w:ascii="Times New Roman" w:hAnsi="Times New Roman" w:cs="Times New Roman"/>
      <w:lang w:val="en-US"/>
    </w:rPr>
  </w:style>
  <w:style w:type="character" w:customStyle="1" w:styleId="ndesc">
    <w:name w:val="ndesc"/>
    <w:basedOn w:val="DefaultParagraphFont"/>
    <w:rsid w:val="0089262C"/>
  </w:style>
  <w:style w:type="paragraph" w:styleId="Header">
    <w:name w:val="header"/>
    <w:basedOn w:val="Normal"/>
    <w:link w:val="HeaderChar"/>
    <w:uiPriority w:val="99"/>
    <w:unhideWhenUsed/>
    <w:rsid w:val="00C155DA"/>
    <w:pPr>
      <w:tabs>
        <w:tab w:val="center" w:pos="4513"/>
        <w:tab w:val="right" w:pos="9026"/>
      </w:tabs>
    </w:pPr>
  </w:style>
  <w:style w:type="character" w:customStyle="1" w:styleId="HeaderChar">
    <w:name w:val="Header Char"/>
    <w:basedOn w:val="DefaultParagraphFont"/>
    <w:link w:val="Header"/>
    <w:uiPriority w:val="99"/>
    <w:rsid w:val="00C155DA"/>
  </w:style>
  <w:style w:type="paragraph" w:styleId="Footer">
    <w:name w:val="footer"/>
    <w:basedOn w:val="Normal"/>
    <w:link w:val="FooterChar"/>
    <w:uiPriority w:val="99"/>
    <w:unhideWhenUsed/>
    <w:rsid w:val="00C155DA"/>
    <w:pPr>
      <w:tabs>
        <w:tab w:val="center" w:pos="4513"/>
        <w:tab w:val="right" w:pos="9026"/>
      </w:tabs>
    </w:pPr>
  </w:style>
  <w:style w:type="character" w:customStyle="1" w:styleId="FooterChar">
    <w:name w:val="Footer Char"/>
    <w:basedOn w:val="DefaultParagraphFont"/>
    <w:link w:val="Footer"/>
    <w:uiPriority w:val="99"/>
    <w:rsid w:val="00C155DA"/>
  </w:style>
  <w:style w:type="character" w:styleId="PageNumber">
    <w:name w:val="page number"/>
    <w:basedOn w:val="DefaultParagraphFont"/>
    <w:uiPriority w:val="99"/>
    <w:semiHidden/>
    <w:unhideWhenUsed/>
    <w:rsid w:val="007E358D"/>
  </w:style>
  <w:style w:type="paragraph" w:styleId="Revision">
    <w:name w:val="Revision"/>
    <w:hidden/>
    <w:uiPriority w:val="99"/>
    <w:semiHidden/>
    <w:rsid w:val="00D72114"/>
  </w:style>
  <w:style w:type="character" w:customStyle="1" w:styleId="apple-converted-space">
    <w:name w:val="apple-converted-space"/>
    <w:basedOn w:val="DefaultParagraphFont"/>
    <w:rsid w:val="0033772C"/>
  </w:style>
  <w:style w:type="character" w:customStyle="1" w:styleId="Heading2Char">
    <w:name w:val="Heading 2 Char"/>
    <w:basedOn w:val="DefaultParagraphFont"/>
    <w:link w:val="Heading2"/>
    <w:uiPriority w:val="9"/>
    <w:rsid w:val="0019273D"/>
    <w:rPr>
      <w:rFonts w:ascii="Calibri" w:eastAsiaTheme="majorEastAsia" w:hAnsi="Calibri" w:cstheme="majorBidi"/>
      <w:b/>
      <w:color w:val="000000" w:themeColor="text1"/>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53470">
      <w:bodyDiv w:val="1"/>
      <w:marLeft w:val="0"/>
      <w:marRight w:val="0"/>
      <w:marTop w:val="0"/>
      <w:marBottom w:val="0"/>
      <w:divBdr>
        <w:top w:val="none" w:sz="0" w:space="0" w:color="auto"/>
        <w:left w:val="none" w:sz="0" w:space="0" w:color="auto"/>
        <w:bottom w:val="none" w:sz="0" w:space="0" w:color="auto"/>
        <w:right w:val="none" w:sz="0" w:space="0" w:color="auto"/>
      </w:divBdr>
      <w:divsChild>
        <w:div w:id="1542477481">
          <w:marLeft w:val="0"/>
          <w:marRight w:val="0"/>
          <w:marTop w:val="0"/>
          <w:marBottom w:val="0"/>
          <w:divBdr>
            <w:top w:val="none" w:sz="0" w:space="0" w:color="auto"/>
            <w:left w:val="none" w:sz="0" w:space="0" w:color="auto"/>
            <w:bottom w:val="none" w:sz="0" w:space="0" w:color="auto"/>
            <w:right w:val="none" w:sz="0" w:space="0" w:color="auto"/>
          </w:divBdr>
        </w:div>
        <w:div w:id="948775816">
          <w:marLeft w:val="0"/>
          <w:marRight w:val="0"/>
          <w:marTop w:val="0"/>
          <w:marBottom w:val="0"/>
          <w:divBdr>
            <w:top w:val="none" w:sz="0" w:space="0" w:color="auto"/>
            <w:left w:val="none" w:sz="0" w:space="0" w:color="auto"/>
            <w:bottom w:val="none" w:sz="0" w:space="0" w:color="auto"/>
            <w:right w:val="none" w:sz="0" w:space="0" w:color="auto"/>
          </w:divBdr>
        </w:div>
      </w:divsChild>
    </w:div>
    <w:div w:id="337081937">
      <w:bodyDiv w:val="1"/>
      <w:marLeft w:val="0"/>
      <w:marRight w:val="0"/>
      <w:marTop w:val="0"/>
      <w:marBottom w:val="0"/>
      <w:divBdr>
        <w:top w:val="none" w:sz="0" w:space="0" w:color="auto"/>
        <w:left w:val="none" w:sz="0" w:space="0" w:color="auto"/>
        <w:bottom w:val="none" w:sz="0" w:space="0" w:color="auto"/>
        <w:right w:val="none" w:sz="0" w:space="0" w:color="auto"/>
      </w:divBdr>
    </w:div>
    <w:div w:id="381565756">
      <w:bodyDiv w:val="1"/>
      <w:marLeft w:val="0"/>
      <w:marRight w:val="0"/>
      <w:marTop w:val="0"/>
      <w:marBottom w:val="0"/>
      <w:divBdr>
        <w:top w:val="none" w:sz="0" w:space="0" w:color="auto"/>
        <w:left w:val="none" w:sz="0" w:space="0" w:color="auto"/>
        <w:bottom w:val="none" w:sz="0" w:space="0" w:color="auto"/>
        <w:right w:val="none" w:sz="0" w:space="0" w:color="auto"/>
      </w:divBdr>
    </w:div>
    <w:div w:id="605118124">
      <w:bodyDiv w:val="1"/>
      <w:marLeft w:val="0"/>
      <w:marRight w:val="0"/>
      <w:marTop w:val="0"/>
      <w:marBottom w:val="0"/>
      <w:divBdr>
        <w:top w:val="none" w:sz="0" w:space="0" w:color="auto"/>
        <w:left w:val="none" w:sz="0" w:space="0" w:color="auto"/>
        <w:bottom w:val="none" w:sz="0" w:space="0" w:color="auto"/>
        <w:right w:val="none" w:sz="0" w:space="0" w:color="auto"/>
      </w:divBdr>
      <w:divsChild>
        <w:div w:id="389572047">
          <w:marLeft w:val="0"/>
          <w:marRight w:val="0"/>
          <w:marTop w:val="0"/>
          <w:marBottom w:val="0"/>
          <w:divBdr>
            <w:top w:val="none" w:sz="0" w:space="0" w:color="auto"/>
            <w:left w:val="none" w:sz="0" w:space="0" w:color="auto"/>
            <w:bottom w:val="none" w:sz="0" w:space="0" w:color="auto"/>
            <w:right w:val="none" w:sz="0" w:space="0" w:color="auto"/>
          </w:divBdr>
        </w:div>
        <w:div w:id="1638728660">
          <w:marLeft w:val="0"/>
          <w:marRight w:val="0"/>
          <w:marTop w:val="0"/>
          <w:marBottom w:val="0"/>
          <w:divBdr>
            <w:top w:val="none" w:sz="0" w:space="0" w:color="auto"/>
            <w:left w:val="none" w:sz="0" w:space="0" w:color="auto"/>
            <w:bottom w:val="none" w:sz="0" w:space="0" w:color="auto"/>
            <w:right w:val="none" w:sz="0" w:space="0" w:color="auto"/>
          </w:divBdr>
        </w:div>
        <w:div w:id="1496454755">
          <w:marLeft w:val="0"/>
          <w:marRight w:val="0"/>
          <w:marTop w:val="0"/>
          <w:marBottom w:val="0"/>
          <w:divBdr>
            <w:top w:val="none" w:sz="0" w:space="0" w:color="auto"/>
            <w:left w:val="none" w:sz="0" w:space="0" w:color="auto"/>
            <w:bottom w:val="none" w:sz="0" w:space="0" w:color="auto"/>
            <w:right w:val="none" w:sz="0" w:space="0" w:color="auto"/>
          </w:divBdr>
        </w:div>
        <w:div w:id="1535383442">
          <w:marLeft w:val="0"/>
          <w:marRight w:val="0"/>
          <w:marTop w:val="0"/>
          <w:marBottom w:val="0"/>
          <w:divBdr>
            <w:top w:val="none" w:sz="0" w:space="0" w:color="auto"/>
            <w:left w:val="none" w:sz="0" w:space="0" w:color="auto"/>
            <w:bottom w:val="none" w:sz="0" w:space="0" w:color="auto"/>
            <w:right w:val="none" w:sz="0" w:space="0" w:color="auto"/>
          </w:divBdr>
        </w:div>
        <w:div w:id="1358969960">
          <w:marLeft w:val="0"/>
          <w:marRight w:val="0"/>
          <w:marTop w:val="0"/>
          <w:marBottom w:val="0"/>
          <w:divBdr>
            <w:top w:val="none" w:sz="0" w:space="0" w:color="auto"/>
            <w:left w:val="none" w:sz="0" w:space="0" w:color="auto"/>
            <w:bottom w:val="none" w:sz="0" w:space="0" w:color="auto"/>
            <w:right w:val="none" w:sz="0" w:space="0" w:color="auto"/>
          </w:divBdr>
        </w:div>
        <w:div w:id="1826622593">
          <w:marLeft w:val="0"/>
          <w:marRight w:val="0"/>
          <w:marTop w:val="0"/>
          <w:marBottom w:val="0"/>
          <w:divBdr>
            <w:top w:val="none" w:sz="0" w:space="0" w:color="auto"/>
            <w:left w:val="none" w:sz="0" w:space="0" w:color="auto"/>
            <w:bottom w:val="none" w:sz="0" w:space="0" w:color="auto"/>
            <w:right w:val="none" w:sz="0" w:space="0" w:color="auto"/>
          </w:divBdr>
        </w:div>
        <w:div w:id="1228882786">
          <w:marLeft w:val="0"/>
          <w:marRight w:val="0"/>
          <w:marTop w:val="0"/>
          <w:marBottom w:val="0"/>
          <w:divBdr>
            <w:top w:val="none" w:sz="0" w:space="0" w:color="auto"/>
            <w:left w:val="none" w:sz="0" w:space="0" w:color="auto"/>
            <w:bottom w:val="none" w:sz="0" w:space="0" w:color="auto"/>
            <w:right w:val="none" w:sz="0" w:space="0" w:color="auto"/>
          </w:divBdr>
        </w:div>
        <w:div w:id="692069980">
          <w:marLeft w:val="0"/>
          <w:marRight w:val="0"/>
          <w:marTop w:val="0"/>
          <w:marBottom w:val="0"/>
          <w:divBdr>
            <w:top w:val="none" w:sz="0" w:space="0" w:color="auto"/>
            <w:left w:val="none" w:sz="0" w:space="0" w:color="auto"/>
            <w:bottom w:val="none" w:sz="0" w:space="0" w:color="auto"/>
            <w:right w:val="none" w:sz="0" w:space="0" w:color="auto"/>
          </w:divBdr>
        </w:div>
      </w:divsChild>
    </w:div>
    <w:div w:id="619845199">
      <w:bodyDiv w:val="1"/>
      <w:marLeft w:val="0"/>
      <w:marRight w:val="0"/>
      <w:marTop w:val="0"/>
      <w:marBottom w:val="0"/>
      <w:divBdr>
        <w:top w:val="none" w:sz="0" w:space="0" w:color="auto"/>
        <w:left w:val="none" w:sz="0" w:space="0" w:color="auto"/>
        <w:bottom w:val="none" w:sz="0" w:space="0" w:color="auto"/>
        <w:right w:val="none" w:sz="0" w:space="0" w:color="auto"/>
      </w:divBdr>
      <w:divsChild>
        <w:div w:id="1922178431">
          <w:marLeft w:val="0"/>
          <w:marRight w:val="0"/>
          <w:marTop w:val="0"/>
          <w:marBottom w:val="0"/>
          <w:divBdr>
            <w:top w:val="none" w:sz="0" w:space="0" w:color="auto"/>
            <w:left w:val="none" w:sz="0" w:space="0" w:color="auto"/>
            <w:bottom w:val="none" w:sz="0" w:space="0" w:color="auto"/>
            <w:right w:val="none" w:sz="0" w:space="0" w:color="auto"/>
          </w:divBdr>
          <w:divsChild>
            <w:div w:id="526137250">
              <w:marLeft w:val="0"/>
              <w:marRight w:val="0"/>
              <w:marTop w:val="0"/>
              <w:marBottom w:val="0"/>
              <w:divBdr>
                <w:top w:val="none" w:sz="0" w:space="0" w:color="auto"/>
                <w:left w:val="none" w:sz="0" w:space="0" w:color="auto"/>
                <w:bottom w:val="none" w:sz="0" w:space="0" w:color="auto"/>
                <w:right w:val="none" w:sz="0" w:space="0" w:color="auto"/>
              </w:divBdr>
              <w:divsChild>
                <w:div w:id="1616474604">
                  <w:marLeft w:val="45"/>
                  <w:marRight w:val="45"/>
                  <w:marTop w:val="15"/>
                  <w:marBottom w:val="0"/>
                  <w:divBdr>
                    <w:top w:val="none" w:sz="0" w:space="0" w:color="auto"/>
                    <w:left w:val="none" w:sz="0" w:space="0" w:color="auto"/>
                    <w:bottom w:val="none" w:sz="0" w:space="0" w:color="auto"/>
                    <w:right w:val="none" w:sz="0" w:space="0" w:color="auto"/>
                  </w:divBdr>
                  <w:divsChild>
                    <w:div w:id="17601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16192">
      <w:bodyDiv w:val="1"/>
      <w:marLeft w:val="0"/>
      <w:marRight w:val="0"/>
      <w:marTop w:val="0"/>
      <w:marBottom w:val="0"/>
      <w:divBdr>
        <w:top w:val="none" w:sz="0" w:space="0" w:color="auto"/>
        <w:left w:val="none" w:sz="0" w:space="0" w:color="auto"/>
        <w:bottom w:val="none" w:sz="0" w:space="0" w:color="auto"/>
        <w:right w:val="none" w:sz="0" w:space="0" w:color="auto"/>
      </w:divBdr>
      <w:divsChild>
        <w:div w:id="1654404008">
          <w:marLeft w:val="0"/>
          <w:marRight w:val="0"/>
          <w:marTop w:val="0"/>
          <w:marBottom w:val="300"/>
          <w:divBdr>
            <w:top w:val="none" w:sz="0" w:space="0" w:color="auto"/>
            <w:left w:val="none" w:sz="0" w:space="0" w:color="auto"/>
            <w:bottom w:val="none" w:sz="0" w:space="0" w:color="auto"/>
            <w:right w:val="none" w:sz="0" w:space="0" w:color="auto"/>
          </w:divBdr>
          <w:divsChild>
            <w:div w:id="1084718602">
              <w:marLeft w:val="0"/>
              <w:marRight w:val="0"/>
              <w:marTop w:val="0"/>
              <w:marBottom w:val="0"/>
              <w:divBdr>
                <w:top w:val="none" w:sz="0" w:space="0" w:color="auto"/>
                <w:left w:val="none" w:sz="0" w:space="0" w:color="auto"/>
                <w:bottom w:val="none" w:sz="0" w:space="0" w:color="auto"/>
                <w:right w:val="none" w:sz="0" w:space="0" w:color="auto"/>
              </w:divBdr>
              <w:divsChild>
                <w:div w:id="1608348858">
                  <w:marLeft w:val="0"/>
                  <w:marRight w:val="0"/>
                  <w:marTop w:val="75"/>
                  <w:marBottom w:val="0"/>
                  <w:divBdr>
                    <w:top w:val="none" w:sz="0" w:space="0" w:color="auto"/>
                    <w:left w:val="none" w:sz="0" w:space="0" w:color="auto"/>
                    <w:bottom w:val="none" w:sz="0" w:space="0" w:color="auto"/>
                    <w:right w:val="none" w:sz="0" w:space="0" w:color="auto"/>
                  </w:divBdr>
                </w:div>
              </w:divsChild>
            </w:div>
            <w:div w:id="105084802">
              <w:marLeft w:val="7275"/>
              <w:marRight w:val="0"/>
              <w:marTop w:val="0"/>
              <w:marBottom w:val="0"/>
              <w:divBdr>
                <w:top w:val="none" w:sz="0" w:space="0" w:color="auto"/>
                <w:left w:val="none" w:sz="0" w:space="0" w:color="auto"/>
                <w:bottom w:val="none" w:sz="0" w:space="0" w:color="auto"/>
                <w:right w:val="none" w:sz="0" w:space="0" w:color="auto"/>
              </w:divBdr>
              <w:divsChild>
                <w:div w:id="20839460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34362541">
          <w:marLeft w:val="0"/>
          <w:marRight w:val="-150"/>
          <w:marTop w:val="0"/>
          <w:marBottom w:val="450"/>
          <w:divBdr>
            <w:top w:val="none" w:sz="0" w:space="0" w:color="auto"/>
            <w:left w:val="none" w:sz="0" w:space="0" w:color="auto"/>
            <w:bottom w:val="none" w:sz="0" w:space="0" w:color="auto"/>
            <w:right w:val="none" w:sz="0" w:space="0" w:color="auto"/>
          </w:divBdr>
          <w:divsChild>
            <w:div w:id="1606033989">
              <w:marLeft w:val="0"/>
              <w:marRight w:val="0"/>
              <w:marTop w:val="0"/>
              <w:marBottom w:val="0"/>
              <w:divBdr>
                <w:top w:val="single" w:sz="6" w:space="0" w:color="DDDDDD"/>
                <w:left w:val="single" w:sz="6" w:space="0" w:color="DDDDDD"/>
                <w:bottom w:val="single" w:sz="6" w:space="0" w:color="DDDDDD"/>
                <w:right w:val="single" w:sz="6" w:space="0" w:color="DDDDDD"/>
              </w:divBdr>
              <w:divsChild>
                <w:div w:id="1479106429">
                  <w:marLeft w:val="0"/>
                  <w:marRight w:val="0"/>
                  <w:marTop w:val="0"/>
                  <w:marBottom w:val="0"/>
                  <w:divBdr>
                    <w:top w:val="none" w:sz="0" w:space="0" w:color="auto"/>
                    <w:left w:val="none" w:sz="0" w:space="0" w:color="auto"/>
                    <w:bottom w:val="none" w:sz="0" w:space="0" w:color="auto"/>
                    <w:right w:val="none" w:sz="0" w:space="0" w:color="auto"/>
                  </w:divBdr>
                  <w:divsChild>
                    <w:div w:id="1308633937">
                      <w:marLeft w:val="0"/>
                      <w:marRight w:val="0"/>
                      <w:marTop w:val="0"/>
                      <w:marBottom w:val="0"/>
                      <w:divBdr>
                        <w:top w:val="none" w:sz="0" w:space="0" w:color="auto"/>
                        <w:left w:val="none" w:sz="0" w:space="0" w:color="auto"/>
                        <w:bottom w:val="none" w:sz="0" w:space="0" w:color="auto"/>
                        <w:right w:val="none" w:sz="0" w:space="0" w:color="auto"/>
                      </w:divBdr>
                      <w:divsChild>
                        <w:div w:id="1939214946">
                          <w:marLeft w:val="-75"/>
                          <w:marRight w:val="-75"/>
                          <w:marTop w:val="0"/>
                          <w:marBottom w:val="0"/>
                          <w:divBdr>
                            <w:top w:val="none" w:sz="0" w:space="0" w:color="auto"/>
                            <w:left w:val="none" w:sz="0" w:space="0" w:color="auto"/>
                            <w:bottom w:val="none" w:sz="0" w:space="0" w:color="auto"/>
                            <w:right w:val="none" w:sz="0" w:space="0" w:color="auto"/>
                          </w:divBdr>
                          <w:divsChild>
                            <w:div w:id="1558761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43707">
      <w:bodyDiv w:val="1"/>
      <w:marLeft w:val="0"/>
      <w:marRight w:val="0"/>
      <w:marTop w:val="0"/>
      <w:marBottom w:val="0"/>
      <w:divBdr>
        <w:top w:val="none" w:sz="0" w:space="0" w:color="auto"/>
        <w:left w:val="none" w:sz="0" w:space="0" w:color="auto"/>
        <w:bottom w:val="none" w:sz="0" w:space="0" w:color="auto"/>
        <w:right w:val="none" w:sz="0" w:space="0" w:color="auto"/>
      </w:divBdr>
    </w:div>
    <w:div w:id="1171094033">
      <w:bodyDiv w:val="1"/>
      <w:marLeft w:val="0"/>
      <w:marRight w:val="0"/>
      <w:marTop w:val="0"/>
      <w:marBottom w:val="0"/>
      <w:divBdr>
        <w:top w:val="none" w:sz="0" w:space="0" w:color="auto"/>
        <w:left w:val="none" w:sz="0" w:space="0" w:color="auto"/>
        <w:bottom w:val="none" w:sz="0" w:space="0" w:color="auto"/>
        <w:right w:val="none" w:sz="0" w:space="0" w:color="auto"/>
      </w:divBdr>
    </w:div>
    <w:div w:id="1726567546">
      <w:bodyDiv w:val="1"/>
      <w:marLeft w:val="0"/>
      <w:marRight w:val="0"/>
      <w:marTop w:val="0"/>
      <w:marBottom w:val="0"/>
      <w:divBdr>
        <w:top w:val="none" w:sz="0" w:space="0" w:color="auto"/>
        <w:left w:val="none" w:sz="0" w:space="0" w:color="auto"/>
        <w:bottom w:val="none" w:sz="0" w:space="0" w:color="auto"/>
        <w:right w:val="none" w:sz="0" w:space="0" w:color="auto"/>
      </w:divBdr>
    </w:div>
    <w:div w:id="1794013395">
      <w:bodyDiv w:val="1"/>
      <w:marLeft w:val="0"/>
      <w:marRight w:val="0"/>
      <w:marTop w:val="0"/>
      <w:marBottom w:val="0"/>
      <w:divBdr>
        <w:top w:val="none" w:sz="0" w:space="0" w:color="auto"/>
        <w:left w:val="none" w:sz="0" w:space="0" w:color="auto"/>
        <w:bottom w:val="none" w:sz="0" w:space="0" w:color="auto"/>
        <w:right w:val="none" w:sz="0" w:space="0" w:color="auto"/>
      </w:divBdr>
    </w:div>
    <w:div w:id="2050834812">
      <w:bodyDiv w:val="1"/>
      <w:marLeft w:val="0"/>
      <w:marRight w:val="0"/>
      <w:marTop w:val="0"/>
      <w:marBottom w:val="0"/>
      <w:divBdr>
        <w:top w:val="none" w:sz="0" w:space="0" w:color="auto"/>
        <w:left w:val="none" w:sz="0" w:space="0" w:color="auto"/>
        <w:bottom w:val="none" w:sz="0" w:space="0" w:color="auto"/>
        <w:right w:val="none" w:sz="0" w:space="0" w:color="auto"/>
      </w:divBdr>
    </w:div>
    <w:div w:id="212345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JP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footer" Target="footer5.xml"/><Relationship Id="rId29" Type="http://schemas.openxmlformats.org/officeDocument/2006/relationships/fontTable" Target="fontTable.xml"/><Relationship Id="rId33" Type="http://schemas.microsoft.com/office/2016/09/relationships/commentsIds" Target="commentsIds.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jpeg"/><Relationship Id="rId14" Type="http://schemas.openxmlformats.org/officeDocument/2006/relationships/image" Target="media/image4.tiff"/><Relationship Id="rId15" Type="http://schemas.openxmlformats.org/officeDocument/2006/relationships/image" Target="media/image5.jpeg"/><Relationship Id="rId16" Type="http://schemas.openxmlformats.org/officeDocument/2006/relationships/image" Target="media/image6.emf"/><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s://link.springer.com/content/pdf/10.1007%2Fs11125-017-9411-z.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25D979-F284-B549-93E2-B98714241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4541</Words>
  <Characters>25888</Characters>
  <Application>Microsoft Macintosh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 McCaffery</dc:creator>
  <cp:keywords/>
  <dc:description/>
  <cp:lastModifiedBy>Mary Anderson</cp:lastModifiedBy>
  <cp:revision>2</cp:revision>
  <cp:lastPrinted>2017-12-02T18:12:00Z</cp:lastPrinted>
  <dcterms:created xsi:type="dcterms:W3CDTF">2018-02-26T18:01:00Z</dcterms:created>
  <dcterms:modified xsi:type="dcterms:W3CDTF">2018-02-26T18:01:00Z</dcterms:modified>
</cp:coreProperties>
</file>