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83291" w14:textId="34E8F05F" w:rsidR="00DA6599" w:rsidRPr="00FE3725" w:rsidRDefault="000C7D64" w:rsidP="00DA6599">
      <w:pPr>
        <w:pStyle w:val="Title"/>
        <w:jc w:val="center"/>
        <w:rPr>
          <w:sz w:val="40"/>
          <w:szCs w:val="40"/>
        </w:rPr>
      </w:pPr>
      <w:bookmarkStart w:id="0" w:name="_GoBack"/>
      <w:bookmarkEnd w:id="0"/>
      <w:r w:rsidRPr="00FE3725">
        <w:rPr>
          <w:sz w:val="40"/>
          <w:szCs w:val="40"/>
        </w:rPr>
        <w:t>Community Involvement in Planning and Implementing Local Education P</w:t>
      </w:r>
      <w:r w:rsidR="00DA6599" w:rsidRPr="00FE3725">
        <w:rPr>
          <w:sz w:val="40"/>
          <w:szCs w:val="40"/>
        </w:rPr>
        <w:t>rogrammes</w:t>
      </w:r>
    </w:p>
    <w:p w14:paraId="5A4784D5" w14:textId="77777777" w:rsidR="00DA6599" w:rsidRDefault="00DA6599" w:rsidP="00DA6599">
      <w:pPr>
        <w:jc w:val="center"/>
        <w:rPr>
          <w:sz w:val="22"/>
          <w:szCs w:val="22"/>
        </w:rPr>
      </w:pPr>
      <w:r w:rsidRPr="002E0BA1">
        <w:rPr>
          <w:sz w:val="22"/>
          <w:szCs w:val="22"/>
        </w:rPr>
        <w:t>Catherine Young</w:t>
      </w:r>
    </w:p>
    <w:p w14:paraId="3046361A" w14:textId="69A0A91D" w:rsidR="00746C82" w:rsidRPr="002E0BA1" w:rsidRDefault="00746C82" w:rsidP="00DA6599">
      <w:pPr>
        <w:jc w:val="center"/>
        <w:rPr>
          <w:sz w:val="22"/>
          <w:szCs w:val="22"/>
        </w:rPr>
      </w:pPr>
      <w:r>
        <w:rPr>
          <w:sz w:val="22"/>
          <w:szCs w:val="22"/>
        </w:rPr>
        <w:t>catherine_young@sil.org</w:t>
      </w:r>
    </w:p>
    <w:p w14:paraId="675A4D3E" w14:textId="2EC69154" w:rsidR="000C7D64" w:rsidRPr="002E0BA1" w:rsidRDefault="00FE3725" w:rsidP="00DA6599">
      <w:pPr>
        <w:jc w:val="center"/>
        <w:rPr>
          <w:sz w:val="22"/>
          <w:szCs w:val="22"/>
        </w:rPr>
      </w:pPr>
      <w:r w:rsidRPr="002E0BA1">
        <w:rPr>
          <w:sz w:val="22"/>
          <w:szCs w:val="22"/>
        </w:rPr>
        <w:t>Notes for p</w:t>
      </w:r>
      <w:r w:rsidR="000C7D64" w:rsidRPr="002E0BA1">
        <w:rPr>
          <w:sz w:val="22"/>
          <w:szCs w:val="22"/>
        </w:rPr>
        <w:t>resentation given to the</w:t>
      </w:r>
    </w:p>
    <w:p w14:paraId="20E88E57" w14:textId="4EA73826" w:rsidR="00DA6599" w:rsidRPr="002E0BA1" w:rsidRDefault="00DA6599" w:rsidP="00DA6599">
      <w:pPr>
        <w:jc w:val="center"/>
        <w:rPr>
          <w:sz w:val="22"/>
          <w:szCs w:val="22"/>
        </w:rPr>
      </w:pPr>
      <w:r w:rsidRPr="002E0BA1">
        <w:rPr>
          <w:sz w:val="22"/>
          <w:szCs w:val="22"/>
        </w:rPr>
        <w:t>British Association of Literacy in Development</w:t>
      </w:r>
      <w:r w:rsidR="000C7D64" w:rsidRPr="002E0BA1">
        <w:rPr>
          <w:sz w:val="22"/>
          <w:szCs w:val="22"/>
        </w:rPr>
        <w:t xml:space="preserve"> (BALID)</w:t>
      </w:r>
      <w:r w:rsidR="00FE3725" w:rsidRPr="002E0BA1">
        <w:rPr>
          <w:rStyle w:val="FootnoteReference"/>
          <w:sz w:val="22"/>
          <w:szCs w:val="22"/>
        </w:rPr>
        <w:footnoteReference w:id="1"/>
      </w:r>
    </w:p>
    <w:p w14:paraId="4B341F60" w14:textId="29A48C01" w:rsidR="00DA6599" w:rsidRPr="002E0BA1" w:rsidRDefault="00DA6599" w:rsidP="00DA6599">
      <w:pPr>
        <w:jc w:val="center"/>
        <w:rPr>
          <w:sz w:val="22"/>
          <w:szCs w:val="22"/>
        </w:rPr>
      </w:pPr>
      <w:r w:rsidRPr="002E0BA1">
        <w:rPr>
          <w:sz w:val="22"/>
          <w:szCs w:val="22"/>
        </w:rPr>
        <w:t>May 2012</w:t>
      </w:r>
    </w:p>
    <w:p w14:paraId="032F96D5" w14:textId="77777777" w:rsidR="006B17C9" w:rsidRPr="006B17C9" w:rsidRDefault="006B17C9" w:rsidP="006B17C9">
      <w:pPr>
        <w:pStyle w:val="Heading1"/>
      </w:pPr>
      <w:r w:rsidRPr="006B17C9">
        <w:t>Introduction</w:t>
      </w:r>
    </w:p>
    <w:p w14:paraId="366885E0" w14:textId="53BA0853" w:rsidR="000779BE" w:rsidRPr="002E0BA1" w:rsidRDefault="000779BE" w:rsidP="000779BE">
      <w:pPr>
        <w:rPr>
          <w:sz w:val="22"/>
          <w:szCs w:val="22"/>
        </w:rPr>
      </w:pPr>
      <w:r w:rsidRPr="002E0BA1">
        <w:rPr>
          <w:sz w:val="22"/>
          <w:szCs w:val="22"/>
        </w:rPr>
        <w:t xml:space="preserve">Research is increasingly bringing to light how consideration for culture and language in the schooling system has a significant impact on learning achievement and identity formation. This is reflected in a growing number of rights declarations </w:t>
      </w:r>
      <w:r w:rsidR="000C7D64" w:rsidRPr="002E0BA1">
        <w:rPr>
          <w:sz w:val="22"/>
          <w:szCs w:val="22"/>
        </w:rPr>
        <w:t>that</w:t>
      </w:r>
      <w:r w:rsidRPr="002E0BA1">
        <w:rPr>
          <w:sz w:val="22"/>
          <w:szCs w:val="22"/>
        </w:rPr>
        <w:t xml:space="preserve"> support culturally relevant education for Indigenous Minorities (E.g. World Council of Indigenous People’s declaration of principles and ILO Convention [169] Concerning Indigenous an Tribal Peoples).</w:t>
      </w:r>
    </w:p>
    <w:p w14:paraId="01095884" w14:textId="77777777" w:rsidR="00FE3725" w:rsidRPr="002E0BA1" w:rsidRDefault="000779BE" w:rsidP="000779BE">
      <w:pPr>
        <w:rPr>
          <w:sz w:val="22"/>
          <w:szCs w:val="22"/>
        </w:rPr>
      </w:pPr>
      <w:r w:rsidRPr="002E0BA1">
        <w:rPr>
          <w:sz w:val="22"/>
          <w:szCs w:val="22"/>
        </w:rPr>
        <w:t>Consequently there is a gr</w:t>
      </w:r>
      <w:r w:rsidR="00FE3725" w:rsidRPr="002E0BA1">
        <w:rPr>
          <w:sz w:val="22"/>
          <w:szCs w:val="22"/>
        </w:rPr>
        <w:t>owing support in Asia for mother tongue-based multi</w:t>
      </w:r>
      <w:r w:rsidRPr="002E0BA1">
        <w:rPr>
          <w:sz w:val="22"/>
          <w:szCs w:val="22"/>
        </w:rPr>
        <w:t>lingual education (</w:t>
      </w:r>
      <w:r w:rsidR="00FE3725" w:rsidRPr="002E0BA1">
        <w:rPr>
          <w:sz w:val="22"/>
          <w:szCs w:val="22"/>
        </w:rPr>
        <w:t>MTB-</w:t>
      </w:r>
      <w:r w:rsidRPr="002E0BA1">
        <w:rPr>
          <w:sz w:val="22"/>
          <w:szCs w:val="22"/>
        </w:rPr>
        <w:t>MLE) as a tool to address bo</w:t>
      </w:r>
      <w:r w:rsidR="00FE3725" w:rsidRPr="002E0BA1">
        <w:rPr>
          <w:sz w:val="22"/>
          <w:szCs w:val="22"/>
        </w:rPr>
        <w:t>th indigenous rights and nation-building agendas. Such support comes from many sectors including</w:t>
      </w:r>
      <w:r w:rsidRPr="002E0BA1">
        <w:rPr>
          <w:sz w:val="22"/>
          <w:szCs w:val="22"/>
        </w:rPr>
        <w:t xml:space="preserve"> large </w:t>
      </w:r>
      <w:r w:rsidR="00FE3725" w:rsidRPr="002E0BA1">
        <w:rPr>
          <w:sz w:val="22"/>
          <w:szCs w:val="22"/>
        </w:rPr>
        <w:t xml:space="preserve">multilateral organisations such as UNESCO and </w:t>
      </w:r>
      <w:r w:rsidRPr="002E0BA1">
        <w:rPr>
          <w:sz w:val="22"/>
          <w:szCs w:val="22"/>
        </w:rPr>
        <w:t>UNICE</w:t>
      </w:r>
      <w:r w:rsidR="00FE3725" w:rsidRPr="002E0BA1">
        <w:rPr>
          <w:sz w:val="22"/>
          <w:szCs w:val="22"/>
        </w:rPr>
        <w:t>F, international funding institutions such as the World Bank and the SEAMEO (South</w:t>
      </w:r>
      <w:r w:rsidRPr="002E0BA1">
        <w:rPr>
          <w:sz w:val="22"/>
          <w:szCs w:val="22"/>
        </w:rPr>
        <w:t>East Asia Ministers of Education Organisation)</w:t>
      </w:r>
      <w:r w:rsidR="00FE3725" w:rsidRPr="002E0BA1">
        <w:rPr>
          <w:sz w:val="22"/>
          <w:szCs w:val="22"/>
        </w:rPr>
        <w:t xml:space="preserve">, </w:t>
      </w:r>
      <w:r w:rsidR="00FE3725" w:rsidRPr="002E0BA1">
        <w:rPr>
          <w:rStyle w:val="st"/>
          <w:sz w:val="22"/>
          <w:szCs w:val="22"/>
        </w:rPr>
        <w:t>an intergovernmental organisation promoting regional cooperation through education, science, and culture.</w:t>
      </w:r>
    </w:p>
    <w:p w14:paraId="62E4ABBA" w14:textId="413EDD30" w:rsidR="000779BE" w:rsidRPr="002E0BA1" w:rsidRDefault="000779BE" w:rsidP="000779BE">
      <w:pPr>
        <w:rPr>
          <w:sz w:val="22"/>
          <w:szCs w:val="22"/>
        </w:rPr>
      </w:pPr>
      <w:r w:rsidRPr="002E0BA1">
        <w:rPr>
          <w:sz w:val="22"/>
          <w:szCs w:val="22"/>
        </w:rPr>
        <w:t>Countries in Asia have also signed the “World Declarati</w:t>
      </w:r>
      <w:r w:rsidR="00FE3725" w:rsidRPr="002E0BA1">
        <w:rPr>
          <w:sz w:val="22"/>
          <w:szCs w:val="22"/>
        </w:rPr>
        <w:t>on on Education For All” and have</w:t>
      </w:r>
      <w:r w:rsidRPr="002E0BA1">
        <w:rPr>
          <w:sz w:val="22"/>
          <w:szCs w:val="22"/>
        </w:rPr>
        <w:t xml:space="preserve"> been m</w:t>
      </w:r>
      <w:r w:rsidR="00FE3725" w:rsidRPr="002E0BA1">
        <w:rPr>
          <w:sz w:val="22"/>
          <w:szCs w:val="22"/>
        </w:rPr>
        <w:t>aking efforts to achieve this. Throughout Asia, d</w:t>
      </w:r>
      <w:r w:rsidRPr="002E0BA1">
        <w:rPr>
          <w:sz w:val="22"/>
          <w:szCs w:val="22"/>
        </w:rPr>
        <w:t xml:space="preserve">espite initial reluctance </w:t>
      </w:r>
      <w:r w:rsidR="00FE3725" w:rsidRPr="002E0BA1">
        <w:rPr>
          <w:sz w:val="22"/>
          <w:szCs w:val="22"/>
        </w:rPr>
        <w:t xml:space="preserve">in some nations </w:t>
      </w:r>
      <w:r w:rsidRPr="002E0BA1">
        <w:rPr>
          <w:sz w:val="22"/>
          <w:szCs w:val="22"/>
        </w:rPr>
        <w:t xml:space="preserve">to empower minorities, local offices of education have been permitted to conduct pilots in </w:t>
      </w:r>
      <w:r w:rsidR="00FE3725" w:rsidRPr="002E0BA1">
        <w:rPr>
          <w:sz w:val="22"/>
          <w:szCs w:val="22"/>
        </w:rPr>
        <w:t>MTB-</w:t>
      </w:r>
      <w:r w:rsidRPr="002E0BA1">
        <w:rPr>
          <w:sz w:val="22"/>
          <w:szCs w:val="22"/>
        </w:rPr>
        <w:t>MLE, and there is a growing acceptance of the approach a</w:t>
      </w:r>
      <w:r w:rsidR="00FE3725" w:rsidRPr="002E0BA1">
        <w:rPr>
          <w:sz w:val="22"/>
          <w:szCs w:val="22"/>
        </w:rPr>
        <w:t>nd provision in national policies.</w:t>
      </w:r>
      <w:r w:rsidR="00FE3725" w:rsidRPr="002E0BA1">
        <w:rPr>
          <w:rStyle w:val="FootnoteReference"/>
          <w:sz w:val="22"/>
          <w:szCs w:val="22"/>
        </w:rPr>
        <w:footnoteReference w:id="2"/>
      </w:r>
      <w:r w:rsidRPr="002E0BA1">
        <w:rPr>
          <w:sz w:val="22"/>
          <w:szCs w:val="22"/>
        </w:rPr>
        <w:t xml:space="preserve"> However, weak participation from local communities and low government capacity to implement </w:t>
      </w:r>
      <w:r w:rsidR="00FE3725" w:rsidRPr="002E0BA1">
        <w:rPr>
          <w:sz w:val="22"/>
          <w:szCs w:val="22"/>
        </w:rPr>
        <w:t>MTB-</w:t>
      </w:r>
      <w:r w:rsidRPr="002E0BA1">
        <w:rPr>
          <w:sz w:val="22"/>
          <w:szCs w:val="22"/>
        </w:rPr>
        <w:t>MLE, threatens to undermine the success of these pilots, which may lead to their abandonment. There is, therefore, a growing need to build civil society institutions to support and encourage this effort, and continue to hold the Government accountable to it’s EFA commitments.</w:t>
      </w:r>
    </w:p>
    <w:p w14:paraId="464B68F9" w14:textId="77777777" w:rsidR="00FE3725" w:rsidRPr="002E0BA1" w:rsidRDefault="00FE3725" w:rsidP="000779BE">
      <w:pPr>
        <w:rPr>
          <w:sz w:val="22"/>
          <w:szCs w:val="22"/>
        </w:rPr>
      </w:pPr>
      <w:r w:rsidRPr="002E0BA1">
        <w:rPr>
          <w:sz w:val="22"/>
          <w:szCs w:val="22"/>
        </w:rPr>
        <w:t>A critical question</w:t>
      </w:r>
      <w:r w:rsidR="000779BE" w:rsidRPr="002E0BA1">
        <w:rPr>
          <w:sz w:val="22"/>
          <w:szCs w:val="22"/>
        </w:rPr>
        <w:t xml:space="preserve"> in regard to education and development for non</w:t>
      </w:r>
      <w:r w:rsidRPr="002E0BA1">
        <w:rPr>
          <w:sz w:val="22"/>
          <w:szCs w:val="22"/>
        </w:rPr>
        <w:t>-dominant language communities is:</w:t>
      </w:r>
    </w:p>
    <w:p w14:paraId="631FC411" w14:textId="77777777" w:rsidR="00FE3725" w:rsidRPr="002E0BA1" w:rsidRDefault="00FE3725" w:rsidP="0096763B">
      <w:pPr>
        <w:ind w:left="720"/>
        <w:rPr>
          <w:sz w:val="22"/>
          <w:szCs w:val="22"/>
        </w:rPr>
      </w:pPr>
      <w:r w:rsidRPr="002E0BA1">
        <w:rPr>
          <w:sz w:val="22"/>
          <w:szCs w:val="22"/>
        </w:rPr>
        <w:t>How can non-dominant language communities achieve their education and development goals while retaining – and celebrating – their languages and cultures?</w:t>
      </w:r>
    </w:p>
    <w:p w14:paraId="7CF5E34A" w14:textId="143DA75D" w:rsidR="000779BE" w:rsidRPr="002E0BA1" w:rsidRDefault="000779BE" w:rsidP="000779BE">
      <w:pPr>
        <w:rPr>
          <w:sz w:val="22"/>
          <w:szCs w:val="22"/>
        </w:rPr>
      </w:pPr>
      <w:r w:rsidRPr="002E0BA1">
        <w:rPr>
          <w:sz w:val="22"/>
          <w:szCs w:val="22"/>
        </w:rPr>
        <w:lastRenderedPageBreak/>
        <w:t xml:space="preserve">Sociolinguistic issues of identity and development in a </w:t>
      </w:r>
      <w:r w:rsidR="00B03C37" w:rsidRPr="002E0BA1">
        <w:rPr>
          <w:sz w:val="22"/>
          <w:szCs w:val="22"/>
        </w:rPr>
        <w:t>globalising/ globalised world, i</w:t>
      </w:r>
      <w:r w:rsidRPr="002E0BA1">
        <w:rPr>
          <w:sz w:val="22"/>
          <w:szCs w:val="22"/>
        </w:rPr>
        <w:t>ssues</w:t>
      </w:r>
      <w:r w:rsidR="00B03C37" w:rsidRPr="002E0BA1">
        <w:rPr>
          <w:sz w:val="22"/>
          <w:szCs w:val="22"/>
        </w:rPr>
        <w:t xml:space="preserve"> of migration and immigration, </w:t>
      </w:r>
      <w:r w:rsidRPr="002E0BA1">
        <w:rPr>
          <w:sz w:val="22"/>
          <w:szCs w:val="22"/>
        </w:rPr>
        <w:t>displaced populations as well as indigenous no</w:t>
      </w:r>
      <w:r w:rsidR="00B03C37" w:rsidRPr="002E0BA1">
        <w:rPr>
          <w:sz w:val="22"/>
          <w:szCs w:val="22"/>
        </w:rPr>
        <w:t>n-dominant language communities have encouraged educators and development facilitators to focus on issues of language and culture in the delivery of appropriate and effective quality education.</w:t>
      </w:r>
    </w:p>
    <w:p w14:paraId="001D8267" w14:textId="2CCC064C" w:rsidR="000779BE" w:rsidRPr="002E0BA1" w:rsidRDefault="00B03C37" w:rsidP="000779BE">
      <w:pPr>
        <w:rPr>
          <w:sz w:val="22"/>
          <w:szCs w:val="22"/>
        </w:rPr>
      </w:pPr>
      <w:r w:rsidRPr="002E0BA1">
        <w:rPr>
          <w:sz w:val="22"/>
          <w:szCs w:val="22"/>
        </w:rPr>
        <w:t>This presentation arises from reflection on e</w:t>
      </w:r>
      <w:r w:rsidR="000779BE" w:rsidRPr="002E0BA1">
        <w:rPr>
          <w:sz w:val="22"/>
          <w:szCs w:val="22"/>
        </w:rPr>
        <w:t xml:space="preserve">xperiences while supporting the work of Save the Children in Bangladesh </w:t>
      </w:r>
      <w:r w:rsidRPr="002E0BA1">
        <w:rPr>
          <w:sz w:val="22"/>
          <w:szCs w:val="22"/>
        </w:rPr>
        <w:t xml:space="preserve">and the work of SIL Bangladesh </w:t>
      </w:r>
      <w:r w:rsidR="000779BE" w:rsidRPr="002E0BA1">
        <w:rPr>
          <w:sz w:val="22"/>
          <w:szCs w:val="22"/>
        </w:rPr>
        <w:t>working with local language communitie</w:t>
      </w:r>
      <w:r w:rsidRPr="002E0BA1">
        <w:rPr>
          <w:sz w:val="22"/>
          <w:szCs w:val="22"/>
        </w:rPr>
        <w:t>s in the southeast and northwest</w:t>
      </w:r>
      <w:r w:rsidR="000779BE" w:rsidRPr="002E0BA1">
        <w:rPr>
          <w:sz w:val="22"/>
          <w:szCs w:val="22"/>
        </w:rPr>
        <w:t xml:space="preserve"> of the </w:t>
      </w:r>
      <w:r w:rsidRPr="002E0BA1">
        <w:rPr>
          <w:sz w:val="22"/>
          <w:szCs w:val="22"/>
        </w:rPr>
        <w:t>Bangladesh. I have also compared and contrasted Bangladesh experiences with</w:t>
      </w:r>
      <w:r w:rsidR="000779BE" w:rsidRPr="002E0BA1">
        <w:rPr>
          <w:sz w:val="22"/>
          <w:szCs w:val="22"/>
        </w:rPr>
        <w:t xml:space="preserve"> education and development programme consulting and programme evaluation in the Philippines, Cambodia and Nepal.</w:t>
      </w:r>
    </w:p>
    <w:p w14:paraId="67A0849D" w14:textId="140C73D3" w:rsidR="006B17C9" w:rsidRPr="006B17C9" w:rsidRDefault="006B17C9" w:rsidP="006B17C9">
      <w:pPr>
        <w:pStyle w:val="Heading1"/>
      </w:pPr>
      <w:r w:rsidRPr="006B17C9">
        <w:t>Community Participation</w:t>
      </w:r>
    </w:p>
    <w:p w14:paraId="7C73B313" w14:textId="0EEE0F2E" w:rsidR="000779BE" w:rsidRPr="002E0BA1" w:rsidRDefault="000779BE" w:rsidP="000779BE">
      <w:pPr>
        <w:rPr>
          <w:sz w:val="22"/>
          <w:szCs w:val="22"/>
        </w:rPr>
      </w:pPr>
      <w:r w:rsidRPr="002E0BA1">
        <w:rPr>
          <w:iCs/>
          <w:sz w:val="22"/>
          <w:szCs w:val="22"/>
        </w:rPr>
        <w:t>Francis Keppel</w:t>
      </w:r>
      <w:r w:rsidR="00B03C37" w:rsidRPr="002E0BA1">
        <w:rPr>
          <w:iCs/>
          <w:sz w:val="22"/>
          <w:szCs w:val="22"/>
        </w:rPr>
        <w:t xml:space="preserve"> (1916–1990) American educator and United States</w:t>
      </w:r>
      <w:r w:rsidRPr="002E0BA1">
        <w:rPr>
          <w:iCs/>
          <w:sz w:val="22"/>
          <w:szCs w:val="22"/>
        </w:rPr>
        <w:t xml:space="preserve"> Commissioner of Education (1962–1965)</w:t>
      </w:r>
      <w:r w:rsidR="00B03C37" w:rsidRPr="002E0BA1">
        <w:rPr>
          <w:iCs/>
          <w:sz w:val="22"/>
          <w:szCs w:val="22"/>
        </w:rPr>
        <w:t xml:space="preserve"> is reputed to have said </w:t>
      </w:r>
      <w:r w:rsidR="0007085B" w:rsidRPr="002E0BA1">
        <w:rPr>
          <w:iCs/>
          <w:sz w:val="22"/>
          <w:szCs w:val="22"/>
        </w:rPr>
        <w:t>“</w:t>
      </w:r>
      <w:r w:rsidR="00B03C37" w:rsidRPr="002E0BA1">
        <w:rPr>
          <w:sz w:val="22"/>
          <w:szCs w:val="22"/>
        </w:rPr>
        <w:t xml:space="preserve">Education is too important to be left solely to </w:t>
      </w:r>
      <w:r w:rsidR="0007085B" w:rsidRPr="002E0BA1">
        <w:rPr>
          <w:sz w:val="22"/>
          <w:szCs w:val="22"/>
        </w:rPr>
        <w:t xml:space="preserve">the </w:t>
      </w:r>
      <w:r w:rsidR="00B03C37" w:rsidRPr="002E0BA1">
        <w:rPr>
          <w:sz w:val="22"/>
          <w:szCs w:val="22"/>
        </w:rPr>
        <w:t>educators</w:t>
      </w:r>
      <w:r w:rsidR="0007085B" w:rsidRPr="002E0BA1">
        <w:rPr>
          <w:sz w:val="22"/>
          <w:szCs w:val="22"/>
        </w:rPr>
        <w:t>”</w:t>
      </w:r>
      <w:r w:rsidR="00B03C37" w:rsidRPr="002E0BA1">
        <w:rPr>
          <w:sz w:val="22"/>
          <w:szCs w:val="22"/>
        </w:rPr>
        <w:t>. This phrase was r</w:t>
      </w:r>
      <w:r w:rsidRPr="002E0BA1">
        <w:rPr>
          <w:sz w:val="22"/>
          <w:szCs w:val="22"/>
        </w:rPr>
        <w:t xml:space="preserve">epeated recently by Congressman </w:t>
      </w:r>
      <w:r w:rsidR="0007085B" w:rsidRPr="002E0BA1">
        <w:rPr>
          <w:sz w:val="22"/>
          <w:szCs w:val="22"/>
        </w:rPr>
        <w:t xml:space="preserve">Magtangol T. </w:t>
      </w:r>
      <w:r w:rsidRPr="002E0BA1">
        <w:rPr>
          <w:sz w:val="22"/>
          <w:szCs w:val="22"/>
        </w:rPr>
        <w:t xml:space="preserve">Gunigundo of the Philippines </w:t>
      </w:r>
      <w:r w:rsidR="00B03C37" w:rsidRPr="002E0BA1">
        <w:rPr>
          <w:sz w:val="22"/>
          <w:szCs w:val="22"/>
        </w:rPr>
        <w:t xml:space="preserve">when </w:t>
      </w:r>
      <w:r w:rsidRPr="002E0BA1">
        <w:rPr>
          <w:sz w:val="22"/>
          <w:szCs w:val="22"/>
        </w:rPr>
        <w:t xml:space="preserve">addressing a national </w:t>
      </w:r>
      <w:r w:rsidR="00B03C37" w:rsidRPr="002E0BA1">
        <w:rPr>
          <w:sz w:val="22"/>
          <w:szCs w:val="22"/>
        </w:rPr>
        <w:t xml:space="preserve">symposium on mother tongue-based multilingual education, </w:t>
      </w:r>
      <w:r w:rsidRPr="002E0BA1">
        <w:rPr>
          <w:sz w:val="22"/>
          <w:szCs w:val="22"/>
        </w:rPr>
        <w:t xml:space="preserve">concerned with the development and design of MTB-MLE programmes in a country of more than 168 </w:t>
      </w:r>
      <w:r w:rsidR="0007085B" w:rsidRPr="002E0BA1">
        <w:rPr>
          <w:sz w:val="22"/>
          <w:szCs w:val="22"/>
        </w:rPr>
        <w:t>languages, emphasising t</w:t>
      </w:r>
      <w:r w:rsidRPr="002E0BA1">
        <w:rPr>
          <w:sz w:val="22"/>
          <w:szCs w:val="22"/>
        </w:rPr>
        <w:t xml:space="preserve">he </w:t>
      </w:r>
      <w:r w:rsidR="0007085B" w:rsidRPr="002E0BA1">
        <w:rPr>
          <w:sz w:val="22"/>
          <w:szCs w:val="22"/>
        </w:rPr>
        <w:t xml:space="preserve">potential role of communities – </w:t>
      </w:r>
      <w:r w:rsidRPr="002E0BA1">
        <w:rPr>
          <w:sz w:val="22"/>
          <w:szCs w:val="22"/>
        </w:rPr>
        <w:t>particularly</w:t>
      </w:r>
      <w:r w:rsidR="0007085B" w:rsidRPr="002E0BA1">
        <w:rPr>
          <w:sz w:val="22"/>
          <w:szCs w:val="22"/>
        </w:rPr>
        <w:t>,</w:t>
      </w:r>
      <w:r w:rsidRPr="002E0BA1">
        <w:rPr>
          <w:sz w:val="22"/>
          <w:szCs w:val="22"/>
        </w:rPr>
        <w:t xml:space="preserve"> representative language and development associations – in the design and development of mother tongue-based multilingual education.</w:t>
      </w:r>
    </w:p>
    <w:p w14:paraId="174E680D" w14:textId="77777777" w:rsidR="0007085B" w:rsidRPr="002E0BA1" w:rsidRDefault="0007085B" w:rsidP="000779BE">
      <w:pPr>
        <w:rPr>
          <w:sz w:val="22"/>
          <w:szCs w:val="22"/>
        </w:rPr>
      </w:pPr>
      <w:r w:rsidRPr="002E0BA1">
        <w:rPr>
          <w:sz w:val="22"/>
          <w:szCs w:val="22"/>
        </w:rPr>
        <w:t>Appropriate, contextualised mother tongue-based multilingual education involves collaborative top-down and bottom-up activities from national level duty bearers such as Departments and Ministries of Education, national and international funding institutions and more locally based formal and non-formal organisations.</w:t>
      </w:r>
    </w:p>
    <w:p w14:paraId="7DA9CAAA" w14:textId="28BDAF96" w:rsidR="000779BE" w:rsidRPr="002E0BA1" w:rsidRDefault="000779BE" w:rsidP="000779BE">
      <w:pPr>
        <w:rPr>
          <w:sz w:val="22"/>
          <w:szCs w:val="22"/>
        </w:rPr>
      </w:pPr>
      <w:r w:rsidRPr="002E0BA1">
        <w:rPr>
          <w:sz w:val="22"/>
          <w:szCs w:val="22"/>
        </w:rPr>
        <w:t>School management committees</w:t>
      </w:r>
      <w:r w:rsidR="0007085B" w:rsidRPr="002E0BA1">
        <w:rPr>
          <w:sz w:val="22"/>
          <w:szCs w:val="22"/>
        </w:rPr>
        <w:t xml:space="preserve"> can be one example of </w:t>
      </w:r>
      <w:r w:rsidR="00F02B1B" w:rsidRPr="002E0BA1">
        <w:rPr>
          <w:sz w:val="22"/>
          <w:szCs w:val="22"/>
        </w:rPr>
        <w:t>community involvement in promoting mother tongue-based multilingual education. The roles and responsibilities can be practical, a</w:t>
      </w:r>
      <w:r w:rsidRPr="002E0BA1">
        <w:rPr>
          <w:sz w:val="22"/>
          <w:szCs w:val="22"/>
        </w:rPr>
        <w:t xml:space="preserve">dministrative and </w:t>
      </w:r>
      <w:r w:rsidR="00F02B1B" w:rsidRPr="002E0BA1">
        <w:rPr>
          <w:sz w:val="22"/>
          <w:szCs w:val="22"/>
        </w:rPr>
        <w:t xml:space="preserve">may include </w:t>
      </w:r>
      <w:r w:rsidRPr="002E0BA1">
        <w:rPr>
          <w:sz w:val="22"/>
          <w:szCs w:val="22"/>
        </w:rPr>
        <w:t>monitoring</w:t>
      </w:r>
      <w:r w:rsidR="00F02B1B" w:rsidRPr="002E0BA1">
        <w:rPr>
          <w:sz w:val="22"/>
          <w:szCs w:val="22"/>
        </w:rPr>
        <w:t xml:space="preserve"> of the programme</w:t>
      </w:r>
      <w:r w:rsidRPr="002E0BA1">
        <w:rPr>
          <w:sz w:val="22"/>
          <w:szCs w:val="22"/>
        </w:rPr>
        <w:t xml:space="preserve">. </w:t>
      </w:r>
      <w:r w:rsidR="00F02B1B" w:rsidRPr="002E0BA1">
        <w:rPr>
          <w:sz w:val="22"/>
          <w:szCs w:val="22"/>
        </w:rPr>
        <w:t>School management committees may facilitate parent/teacher interaction and may be r</w:t>
      </w:r>
      <w:r w:rsidRPr="002E0BA1">
        <w:rPr>
          <w:sz w:val="22"/>
          <w:szCs w:val="22"/>
        </w:rPr>
        <w:t xml:space="preserve">esponsible and accountable to others external to the community. </w:t>
      </w:r>
      <w:r w:rsidR="00F02B1B" w:rsidRPr="002E0BA1">
        <w:rPr>
          <w:sz w:val="22"/>
          <w:szCs w:val="22"/>
        </w:rPr>
        <w:t>In non-formal education, school management committees may be positioned as recipients of funds in order to implement community based education programmes.</w:t>
      </w:r>
    </w:p>
    <w:p w14:paraId="75D0C687" w14:textId="1505A8F4" w:rsidR="000779BE" w:rsidRPr="002E0BA1" w:rsidRDefault="004F0157" w:rsidP="000779BE">
      <w:pPr>
        <w:rPr>
          <w:sz w:val="22"/>
          <w:szCs w:val="22"/>
        </w:rPr>
      </w:pPr>
      <w:r w:rsidRPr="002E0BA1">
        <w:rPr>
          <w:sz w:val="22"/>
          <w:szCs w:val="22"/>
        </w:rPr>
        <w:t xml:space="preserve">A proposed structure for the implementation of mother tongue-based multilingual education in </w:t>
      </w:r>
      <w:r w:rsidR="00B95599" w:rsidRPr="002E0BA1">
        <w:rPr>
          <w:sz w:val="22"/>
          <w:szCs w:val="22"/>
        </w:rPr>
        <w:t xml:space="preserve">a country in </w:t>
      </w:r>
      <w:r w:rsidRPr="002E0BA1">
        <w:rPr>
          <w:sz w:val="22"/>
          <w:szCs w:val="22"/>
        </w:rPr>
        <w:t xml:space="preserve">the Asia-Pacific region proposed the creation of two community based agencies </w:t>
      </w:r>
      <w:r w:rsidR="00B95599" w:rsidRPr="002E0BA1">
        <w:rPr>
          <w:sz w:val="22"/>
          <w:szCs w:val="22"/>
        </w:rPr>
        <w:t xml:space="preserve">– mother tongue councils and parent associations - </w:t>
      </w:r>
      <w:r w:rsidRPr="002E0BA1">
        <w:rPr>
          <w:sz w:val="22"/>
          <w:szCs w:val="22"/>
        </w:rPr>
        <w:t xml:space="preserve">in areas where MTB-MLE pilot projects would be situated. </w:t>
      </w:r>
    </w:p>
    <w:p w14:paraId="655D2319" w14:textId="24F8D5CA" w:rsidR="000779BE" w:rsidRPr="002E0BA1" w:rsidRDefault="00B95599" w:rsidP="00B95599">
      <w:pPr>
        <w:rPr>
          <w:sz w:val="22"/>
          <w:szCs w:val="22"/>
        </w:rPr>
      </w:pPr>
      <w:r w:rsidRPr="002E0BA1">
        <w:rPr>
          <w:iCs/>
          <w:sz w:val="22"/>
          <w:szCs w:val="22"/>
        </w:rPr>
        <w:t>Their main roles and responsibilities would be</w:t>
      </w:r>
      <w:r w:rsidR="000779BE" w:rsidRPr="002E0BA1">
        <w:rPr>
          <w:sz w:val="22"/>
          <w:szCs w:val="22"/>
        </w:rPr>
        <w:t xml:space="preserve"> </w:t>
      </w:r>
      <w:r w:rsidRPr="002E0BA1">
        <w:rPr>
          <w:sz w:val="22"/>
          <w:szCs w:val="22"/>
        </w:rPr>
        <w:t xml:space="preserve">to participate in </w:t>
      </w:r>
      <w:r w:rsidR="000779BE" w:rsidRPr="002E0BA1">
        <w:rPr>
          <w:sz w:val="22"/>
          <w:szCs w:val="22"/>
        </w:rPr>
        <w:t xml:space="preserve">orthography development, material production and community mobilization. The councils </w:t>
      </w:r>
      <w:r w:rsidR="004F0157" w:rsidRPr="002E0BA1">
        <w:rPr>
          <w:sz w:val="22"/>
          <w:szCs w:val="22"/>
        </w:rPr>
        <w:t xml:space="preserve">would </w:t>
      </w:r>
      <w:r w:rsidR="000779BE" w:rsidRPr="002E0BA1">
        <w:rPr>
          <w:sz w:val="22"/>
          <w:szCs w:val="22"/>
        </w:rPr>
        <w:t>work ver</w:t>
      </w:r>
      <w:r w:rsidRPr="002E0BA1">
        <w:rPr>
          <w:sz w:val="22"/>
          <w:szCs w:val="22"/>
        </w:rPr>
        <w:t xml:space="preserve">y closely with MLE teachers, </w:t>
      </w:r>
      <w:r w:rsidR="000779BE" w:rsidRPr="002E0BA1">
        <w:rPr>
          <w:sz w:val="22"/>
          <w:szCs w:val="22"/>
        </w:rPr>
        <w:t>regional coordinators and parent association</w:t>
      </w:r>
      <w:r w:rsidR="004F0157" w:rsidRPr="002E0BA1">
        <w:rPr>
          <w:sz w:val="22"/>
          <w:szCs w:val="22"/>
        </w:rPr>
        <w:t>s</w:t>
      </w:r>
      <w:r w:rsidRPr="002E0BA1">
        <w:rPr>
          <w:sz w:val="22"/>
          <w:szCs w:val="22"/>
        </w:rPr>
        <w:t xml:space="preserve"> on curriculum adaptation to reflect the values and cultural context of local associations and to </w:t>
      </w:r>
      <w:r w:rsidR="000779BE" w:rsidRPr="002E0BA1">
        <w:rPr>
          <w:sz w:val="22"/>
          <w:szCs w:val="22"/>
        </w:rPr>
        <w:t xml:space="preserve">create </w:t>
      </w:r>
      <w:r w:rsidRPr="002E0BA1">
        <w:rPr>
          <w:sz w:val="22"/>
          <w:szCs w:val="22"/>
        </w:rPr>
        <w:t>literature and instructional materials</w:t>
      </w:r>
      <w:r w:rsidR="000779BE" w:rsidRPr="002E0BA1">
        <w:rPr>
          <w:sz w:val="22"/>
          <w:szCs w:val="22"/>
        </w:rPr>
        <w:t xml:space="preserve"> for the children</w:t>
      </w:r>
      <w:r w:rsidRPr="002E0BA1">
        <w:rPr>
          <w:sz w:val="22"/>
          <w:szCs w:val="22"/>
        </w:rPr>
        <w:t xml:space="preserve"> in the programme</w:t>
      </w:r>
      <w:r w:rsidR="004F0157" w:rsidRPr="002E0BA1">
        <w:rPr>
          <w:sz w:val="22"/>
          <w:szCs w:val="22"/>
        </w:rPr>
        <w:t xml:space="preserve">. </w:t>
      </w:r>
      <w:r w:rsidRPr="002E0BA1">
        <w:rPr>
          <w:sz w:val="22"/>
          <w:szCs w:val="22"/>
        </w:rPr>
        <w:t>National organisations and those giving technical assistance would intentionally build c</w:t>
      </w:r>
      <w:r w:rsidR="004F0157" w:rsidRPr="002E0BA1">
        <w:rPr>
          <w:sz w:val="22"/>
          <w:szCs w:val="22"/>
        </w:rPr>
        <w:t xml:space="preserve">apacity </w:t>
      </w:r>
      <w:r w:rsidRPr="002E0BA1">
        <w:rPr>
          <w:sz w:val="22"/>
          <w:szCs w:val="22"/>
        </w:rPr>
        <w:t>in</w:t>
      </w:r>
      <w:r w:rsidR="004F0157" w:rsidRPr="002E0BA1">
        <w:rPr>
          <w:sz w:val="22"/>
          <w:szCs w:val="22"/>
        </w:rPr>
        <w:t xml:space="preserve"> mother tongue councils</w:t>
      </w:r>
      <w:r w:rsidRPr="002E0BA1">
        <w:rPr>
          <w:sz w:val="22"/>
          <w:szCs w:val="22"/>
        </w:rPr>
        <w:t xml:space="preserve"> and parent associations</w:t>
      </w:r>
      <w:r w:rsidR="004F0157" w:rsidRPr="002E0BA1">
        <w:rPr>
          <w:sz w:val="22"/>
          <w:szCs w:val="22"/>
        </w:rPr>
        <w:t xml:space="preserve"> to support on-going material development and promote intergenerational mother tongue literacies.</w:t>
      </w:r>
      <w:r w:rsidR="000779BE" w:rsidRPr="002E0BA1">
        <w:rPr>
          <w:sz w:val="22"/>
          <w:szCs w:val="22"/>
        </w:rPr>
        <w:t xml:space="preserve"> </w:t>
      </w:r>
    </w:p>
    <w:p w14:paraId="61E3672C" w14:textId="35CC3B73" w:rsidR="000779BE" w:rsidRPr="002E0BA1" w:rsidRDefault="000779BE" w:rsidP="00B95599">
      <w:pPr>
        <w:rPr>
          <w:sz w:val="22"/>
          <w:szCs w:val="22"/>
        </w:rPr>
      </w:pPr>
      <w:r w:rsidRPr="002E0BA1">
        <w:rPr>
          <w:sz w:val="22"/>
          <w:szCs w:val="22"/>
        </w:rPr>
        <w:t> </w:t>
      </w:r>
      <w:r w:rsidR="00B95599" w:rsidRPr="002E0BA1">
        <w:rPr>
          <w:sz w:val="22"/>
          <w:szCs w:val="22"/>
        </w:rPr>
        <w:t xml:space="preserve">The involvement of parents </w:t>
      </w:r>
      <w:r w:rsidR="00B95599" w:rsidRPr="002E0BA1">
        <w:rPr>
          <w:bCs/>
          <w:sz w:val="22"/>
          <w:szCs w:val="22"/>
        </w:rPr>
        <w:t>and close family members is key in adapting curriculum to reflect the experiences of learners from non-dominant language communities. B</w:t>
      </w:r>
      <w:r w:rsidRPr="002E0BA1">
        <w:rPr>
          <w:bCs/>
          <w:sz w:val="22"/>
          <w:szCs w:val="22"/>
        </w:rPr>
        <w:t>y contributing stories that are relevant to local context</w:t>
      </w:r>
      <w:r w:rsidR="00B95599" w:rsidRPr="002E0BA1">
        <w:rPr>
          <w:bCs/>
          <w:sz w:val="22"/>
          <w:szCs w:val="22"/>
        </w:rPr>
        <w:t xml:space="preserve"> and dialoguing with professional educators on cultural values and practices, the curriculum and instructional materials will more accurately reflect the pre-school experiences of the learner and the desires of the community for education</w:t>
      </w:r>
      <w:r w:rsidRPr="002E0BA1">
        <w:rPr>
          <w:bCs/>
          <w:sz w:val="22"/>
          <w:szCs w:val="22"/>
        </w:rPr>
        <w:t xml:space="preserve">. </w:t>
      </w:r>
    </w:p>
    <w:p w14:paraId="356E3D06" w14:textId="6127DFCD" w:rsidR="00544ED6" w:rsidRDefault="00544ED6" w:rsidP="00544ED6">
      <w:pPr>
        <w:pStyle w:val="Heading2"/>
      </w:pPr>
      <w:r>
        <w:t>Cambodia</w:t>
      </w:r>
    </w:p>
    <w:p w14:paraId="5CCA668B" w14:textId="77777777" w:rsidR="002E0BA1" w:rsidRPr="002E0BA1" w:rsidRDefault="00B95599" w:rsidP="00AD28A8">
      <w:pPr>
        <w:rPr>
          <w:sz w:val="22"/>
          <w:szCs w:val="22"/>
        </w:rPr>
      </w:pPr>
      <w:r w:rsidRPr="002E0BA1">
        <w:rPr>
          <w:sz w:val="22"/>
          <w:szCs w:val="22"/>
        </w:rPr>
        <w:t>Building Community Involvement in Bilingual Education (BCIBE) and the current project</w:t>
      </w:r>
      <w:r w:rsidR="00A94CE2" w:rsidRPr="002E0BA1">
        <w:rPr>
          <w:rStyle w:val="FootnoteReference"/>
          <w:sz w:val="22"/>
          <w:szCs w:val="22"/>
        </w:rPr>
        <w:footnoteReference w:id="3"/>
      </w:r>
      <w:r w:rsidR="00A94CE2" w:rsidRPr="002E0BA1">
        <w:rPr>
          <w:sz w:val="22"/>
          <w:szCs w:val="22"/>
        </w:rPr>
        <w:t>, Identity-based Community Development and Education (iBCDE), projects of International Cooperation for Cambodia (ICC) (see footnote) are examples of ways in which community involvement can be valued and support appropriate and quality education</w:t>
      </w:r>
      <w:r w:rsidR="00AD28A8" w:rsidRPr="002E0BA1">
        <w:rPr>
          <w:sz w:val="22"/>
          <w:szCs w:val="22"/>
        </w:rPr>
        <w:t xml:space="preserve">. Although education </w:t>
      </w:r>
      <w:r w:rsidR="00A94CE2" w:rsidRPr="002E0BA1">
        <w:rPr>
          <w:sz w:val="22"/>
          <w:szCs w:val="22"/>
        </w:rPr>
        <w:t xml:space="preserve">among Bunong </w:t>
      </w:r>
      <w:r w:rsidR="00AD28A8" w:rsidRPr="002E0BA1">
        <w:rPr>
          <w:sz w:val="22"/>
          <w:szCs w:val="22"/>
        </w:rPr>
        <w:t xml:space="preserve">in </w:t>
      </w:r>
      <w:r w:rsidR="00A94CE2" w:rsidRPr="002E0BA1">
        <w:rPr>
          <w:sz w:val="22"/>
          <w:szCs w:val="22"/>
        </w:rPr>
        <w:t xml:space="preserve">the </w:t>
      </w:r>
      <w:r w:rsidR="00AD28A8" w:rsidRPr="002E0BA1">
        <w:rPr>
          <w:sz w:val="22"/>
          <w:szCs w:val="22"/>
        </w:rPr>
        <w:t xml:space="preserve">Mondulkiri </w:t>
      </w:r>
      <w:r w:rsidR="00A94CE2" w:rsidRPr="002E0BA1">
        <w:rPr>
          <w:sz w:val="22"/>
          <w:szCs w:val="22"/>
        </w:rPr>
        <w:t xml:space="preserve">province of Cambodia </w:t>
      </w:r>
      <w:r w:rsidR="00AD28A8" w:rsidRPr="002E0BA1">
        <w:rPr>
          <w:sz w:val="22"/>
          <w:szCs w:val="22"/>
        </w:rPr>
        <w:t xml:space="preserve">is improving, the </w:t>
      </w:r>
      <w:proofErr w:type="spellStart"/>
      <w:r w:rsidR="00AD28A8" w:rsidRPr="002E0BA1">
        <w:rPr>
          <w:sz w:val="22"/>
          <w:szCs w:val="22"/>
        </w:rPr>
        <w:t>Bunong</w:t>
      </w:r>
      <w:proofErr w:type="spellEnd"/>
      <w:r w:rsidR="00AD28A8" w:rsidRPr="002E0BA1">
        <w:rPr>
          <w:sz w:val="22"/>
          <w:szCs w:val="22"/>
        </w:rPr>
        <w:t xml:space="preserve"> people have often expressed themselves as objects rather than subjects in matters of education and few understand that they have rights to education</w:t>
      </w:r>
      <w:r w:rsidR="00A94CE2" w:rsidRPr="002E0BA1">
        <w:rPr>
          <w:sz w:val="22"/>
          <w:szCs w:val="22"/>
        </w:rPr>
        <w:t xml:space="preserve"> that include the use of local languages and culture</w:t>
      </w:r>
      <w:r w:rsidR="00AD28A8" w:rsidRPr="002E0BA1">
        <w:rPr>
          <w:sz w:val="22"/>
          <w:szCs w:val="22"/>
        </w:rPr>
        <w:t>. Assisted by its high prop</w:t>
      </w:r>
      <w:r w:rsidR="00A94CE2" w:rsidRPr="002E0BA1">
        <w:rPr>
          <w:sz w:val="22"/>
          <w:szCs w:val="22"/>
        </w:rPr>
        <w:t xml:space="preserve">ortion of </w:t>
      </w:r>
      <w:proofErr w:type="spellStart"/>
      <w:r w:rsidR="00A94CE2" w:rsidRPr="002E0BA1">
        <w:rPr>
          <w:sz w:val="22"/>
          <w:szCs w:val="22"/>
        </w:rPr>
        <w:t>Bunong</w:t>
      </w:r>
      <w:proofErr w:type="spellEnd"/>
      <w:r w:rsidR="00A94CE2" w:rsidRPr="002E0BA1">
        <w:rPr>
          <w:sz w:val="22"/>
          <w:szCs w:val="22"/>
        </w:rPr>
        <w:t xml:space="preserve"> staff, ICC </w:t>
      </w:r>
      <w:r w:rsidR="00AD28A8" w:rsidRPr="002E0BA1">
        <w:rPr>
          <w:sz w:val="22"/>
          <w:szCs w:val="22"/>
        </w:rPr>
        <w:t xml:space="preserve"> has made significant inroads in representing minority educational issues, however, it is aware that greater legitimacy must be achieved by mobilising community based groups. It has become increasingly apparent that the sustainability of cultural consideration in education, such as that provided by </w:t>
      </w:r>
      <w:r w:rsidR="00A94CE2" w:rsidRPr="002E0BA1">
        <w:rPr>
          <w:sz w:val="22"/>
          <w:szCs w:val="22"/>
        </w:rPr>
        <w:t>MTB-</w:t>
      </w:r>
      <w:r w:rsidR="00AD28A8" w:rsidRPr="002E0BA1">
        <w:rPr>
          <w:sz w:val="22"/>
          <w:szCs w:val="22"/>
        </w:rPr>
        <w:t>MLE, depends on the communities own ability to voice its concerns. In order to do this the community needs to critically reflect on the importance of culture in education, organise itself, and voice its opinions through effective and appropriate channels.</w:t>
      </w:r>
      <w:r w:rsidR="00A94CE2" w:rsidRPr="002E0BA1">
        <w:rPr>
          <w:sz w:val="22"/>
          <w:szCs w:val="22"/>
        </w:rPr>
        <w:t xml:space="preserve"> The diagram below</w:t>
      </w:r>
      <w:r w:rsidR="00A94CE2" w:rsidRPr="002E0BA1">
        <w:rPr>
          <w:rStyle w:val="FootnoteReference"/>
          <w:sz w:val="22"/>
          <w:szCs w:val="22"/>
        </w:rPr>
        <w:footnoteReference w:id="4"/>
      </w:r>
      <w:r w:rsidR="00A94CE2" w:rsidRPr="002E0BA1">
        <w:rPr>
          <w:sz w:val="22"/>
          <w:szCs w:val="22"/>
        </w:rPr>
        <w:t xml:space="preserve"> shares the community action/reflection cycle practised by the staff teams of </w:t>
      </w:r>
      <w:proofErr w:type="spellStart"/>
      <w:r w:rsidR="00A94CE2" w:rsidRPr="002E0BA1">
        <w:rPr>
          <w:sz w:val="22"/>
          <w:szCs w:val="22"/>
        </w:rPr>
        <w:t>iBCDE</w:t>
      </w:r>
      <w:proofErr w:type="spellEnd"/>
      <w:r w:rsidR="00A94CE2" w:rsidRPr="002E0BA1">
        <w:rPr>
          <w:sz w:val="22"/>
          <w:szCs w:val="22"/>
        </w:rPr>
        <w:t>.</w:t>
      </w:r>
      <w:r w:rsidR="00A77DC0" w:rsidRPr="002E0BA1">
        <w:rPr>
          <w:sz w:val="22"/>
          <w:szCs w:val="22"/>
        </w:rPr>
        <w:t xml:space="preserve"> </w:t>
      </w:r>
    </w:p>
    <w:p w14:paraId="32655F5D" w14:textId="77777777" w:rsidR="002E0BA1" w:rsidRDefault="002E0BA1" w:rsidP="00AD28A8">
      <w:r>
        <w:rPr>
          <w:noProof/>
          <w:lang w:val="en-US"/>
        </w:rPr>
        <w:drawing>
          <wp:inline distT="0" distB="0" distL="0" distR="0" wp14:anchorId="67694C09" wp14:editId="4D96EF41">
            <wp:extent cx="5105400" cy="329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CDE diagram.jpg"/>
                    <pic:cNvPicPr/>
                  </pic:nvPicPr>
                  <pic:blipFill>
                    <a:blip r:embed="rId8">
                      <a:extLst>
                        <a:ext uri="{28A0092B-C50C-407E-A947-70E740481C1C}">
                          <a14:useLocalDpi xmlns:a14="http://schemas.microsoft.com/office/drawing/2010/main" val="0"/>
                        </a:ext>
                      </a:extLst>
                    </a:blip>
                    <a:stretch>
                      <a:fillRect/>
                    </a:stretch>
                  </pic:blipFill>
                  <pic:spPr>
                    <a:xfrm>
                      <a:off x="0" y="0"/>
                      <a:ext cx="5105400" cy="3295650"/>
                    </a:xfrm>
                    <a:prstGeom prst="rect">
                      <a:avLst/>
                    </a:prstGeom>
                  </pic:spPr>
                </pic:pic>
              </a:graphicData>
            </a:graphic>
          </wp:inline>
        </w:drawing>
      </w:r>
    </w:p>
    <w:p w14:paraId="36E38E22" w14:textId="77777777" w:rsidR="002E0BA1" w:rsidRDefault="002E0BA1" w:rsidP="00AD28A8"/>
    <w:p w14:paraId="6BF9FB18" w14:textId="760848F3" w:rsidR="00AD28A8" w:rsidRPr="00544ED6" w:rsidRDefault="00A77DC0" w:rsidP="00AD28A8">
      <w:pPr>
        <w:rPr>
          <w:sz w:val="22"/>
          <w:szCs w:val="22"/>
        </w:rPr>
      </w:pPr>
      <w:r w:rsidRPr="002E0BA1">
        <w:rPr>
          <w:sz w:val="22"/>
          <w:szCs w:val="22"/>
        </w:rPr>
        <w:t xml:space="preserve">The following are </w:t>
      </w:r>
      <w:r w:rsidR="00CD5A3F" w:rsidRPr="002E0BA1">
        <w:rPr>
          <w:sz w:val="22"/>
          <w:szCs w:val="22"/>
        </w:rPr>
        <w:t xml:space="preserve">the objectives reflecting the theory of change within the </w:t>
      </w:r>
      <w:proofErr w:type="spellStart"/>
      <w:r w:rsidR="00CD5A3F" w:rsidRPr="002E0BA1">
        <w:rPr>
          <w:sz w:val="22"/>
          <w:szCs w:val="22"/>
        </w:rPr>
        <w:t>iBCDE</w:t>
      </w:r>
      <w:proofErr w:type="spellEnd"/>
      <w:r w:rsidR="00CD5A3F" w:rsidRPr="002E0BA1">
        <w:rPr>
          <w:sz w:val="22"/>
          <w:szCs w:val="22"/>
        </w:rPr>
        <w:t xml:space="preserve"> project.</w:t>
      </w:r>
      <w:r w:rsidR="00BE4A68" w:rsidRPr="002E0BA1">
        <w:rPr>
          <w:sz w:val="22"/>
          <w:szCs w:val="22"/>
        </w:rPr>
        <w:t xml:space="preserve"> Notice the integration of education and development outcomes rather than the isolation of education/</w:t>
      </w:r>
      <w:r w:rsidR="00BE4A68" w:rsidRPr="00544ED6">
        <w:rPr>
          <w:sz w:val="22"/>
          <w:szCs w:val="22"/>
        </w:rPr>
        <w:t>schooling from societal needs.</w:t>
      </w:r>
    </w:p>
    <w:p w14:paraId="25696B7A" w14:textId="77777777" w:rsidR="00A77DC0" w:rsidRPr="00544ED6" w:rsidRDefault="00A77DC0" w:rsidP="00CD5A3F">
      <w:pPr>
        <w:rPr>
          <w:sz w:val="22"/>
          <w:szCs w:val="22"/>
          <w:u w:val="single"/>
        </w:rPr>
      </w:pPr>
      <w:r w:rsidRPr="00544ED6">
        <w:rPr>
          <w:sz w:val="22"/>
          <w:szCs w:val="22"/>
          <w:u w:val="single"/>
        </w:rPr>
        <w:t>Objective 1: Community Wellbeing</w:t>
      </w:r>
    </w:p>
    <w:p w14:paraId="584D0043" w14:textId="77777777" w:rsidR="00A77DC0" w:rsidRPr="00544ED6" w:rsidRDefault="00A77DC0" w:rsidP="00CD5A3F">
      <w:pPr>
        <w:rPr>
          <w:sz w:val="22"/>
          <w:szCs w:val="22"/>
        </w:rPr>
      </w:pPr>
      <w:r w:rsidRPr="00544ED6">
        <w:rPr>
          <w:sz w:val="22"/>
          <w:szCs w:val="22"/>
          <w:u w:val="single"/>
        </w:rPr>
        <w:t>Desired Change</w:t>
      </w:r>
      <w:r w:rsidRPr="00544ED6">
        <w:rPr>
          <w:sz w:val="22"/>
          <w:szCs w:val="22"/>
        </w:rPr>
        <w:t>: Indigenous minority communities are aware of the social and cultural change happening in their community, and are taking action to ensure that this is congruent with their desired future.</w:t>
      </w:r>
    </w:p>
    <w:p w14:paraId="0529007E" w14:textId="579C810C" w:rsidR="00A77DC0" w:rsidRPr="00544ED6" w:rsidRDefault="00A77DC0" w:rsidP="00CD5A3F">
      <w:pPr>
        <w:rPr>
          <w:sz w:val="22"/>
          <w:szCs w:val="22"/>
          <w:u w:val="single"/>
        </w:rPr>
      </w:pPr>
      <w:r w:rsidRPr="00544ED6">
        <w:rPr>
          <w:sz w:val="22"/>
          <w:szCs w:val="22"/>
          <w:u w:val="single"/>
        </w:rPr>
        <w:t>Objective 2: Culturally Relevant Education</w:t>
      </w:r>
    </w:p>
    <w:p w14:paraId="11049541" w14:textId="77777777" w:rsidR="00A77DC0" w:rsidRPr="00544ED6" w:rsidRDefault="00A77DC0" w:rsidP="00CD5A3F">
      <w:pPr>
        <w:rPr>
          <w:sz w:val="22"/>
          <w:szCs w:val="22"/>
          <w:u w:val="single"/>
        </w:rPr>
      </w:pPr>
      <w:r w:rsidRPr="00544ED6">
        <w:rPr>
          <w:sz w:val="22"/>
          <w:szCs w:val="22"/>
          <w:u w:val="single"/>
        </w:rPr>
        <w:t xml:space="preserve">Desired Change 1: </w:t>
      </w:r>
      <w:r w:rsidRPr="00544ED6">
        <w:rPr>
          <w:sz w:val="22"/>
          <w:szCs w:val="22"/>
        </w:rPr>
        <w:t>Indigenous minority communities understand the purpose of education and are taking increasing ownership of education in their village.</w:t>
      </w:r>
    </w:p>
    <w:p w14:paraId="77DE89EB" w14:textId="77777777" w:rsidR="00A77DC0" w:rsidRPr="00544ED6" w:rsidRDefault="00A77DC0" w:rsidP="00A77DC0">
      <w:pPr>
        <w:spacing w:before="100" w:beforeAutospacing="1" w:after="100" w:afterAutospacing="1"/>
        <w:rPr>
          <w:sz w:val="22"/>
          <w:szCs w:val="22"/>
        </w:rPr>
      </w:pPr>
      <w:r w:rsidRPr="00544ED6">
        <w:rPr>
          <w:sz w:val="22"/>
          <w:szCs w:val="22"/>
          <w:u w:val="single"/>
        </w:rPr>
        <w:t>Desired Change 2</w:t>
      </w:r>
      <w:r w:rsidRPr="00544ED6">
        <w:rPr>
          <w:sz w:val="22"/>
          <w:szCs w:val="22"/>
        </w:rPr>
        <w:t>: Local educators (formal and informal) in indigenous minority villages have the capacity to fulfil educational rights.</w:t>
      </w:r>
    </w:p>
    <w:p w14:paraId="2F5DFC20" w14:textId="77777777" w:rsidR="00A77DC0" w:rsidRPr="00544ED6" w:rsidRDefault="00A77DC0" w:rsidP="00A77DC0">
      <w:pPr>
        <w:spacing w:before="100" w:beforeAutospacing="1" w:after="100" w:afterAutospacing="1"/>
        <w:rPr>
          <w:sz w:val="22"/>
          <w:szCs w:val="22"/>
          <w:u w:val="single"/>
        </w:rPr>
      </w:pPr>
      <w:r w:rsidRPr="00544ED6">
        <w:rPr>
          <w:sz w:val="22"/>
          <w:szCs w:val="22"/>
          <w:u w:val="single"/>
        </w:rPr>
        <w:t>Objective 3: Improved Indigenous Livelihoods</w:t>
      </w:r>
    </w:p>
    <w:p w14:paraId="69176D28" w14:textId="7BB23523" w:rsidR="00A94CE2" w:rsidRPr="002E0BA1" w:rsidRDefault="00A77DC0" w:rsidP="00746C82">
      <w:pPr>
        <w:spacing w:before="100" w:beforeAutospacing="1" w:after="100" w:afterAutospacing="1"/>
        <w:rPr>
          <w:sz w:val="22"/>
          <w:szCs w:val="22"/>
        </w:rPr>
      </w:pPr>
      <w:r w:rsidRPr="00544ED6">
        <w:rPr>
          <w:sz w:val="22"/>
          <w:szCs w:val="22"/>
          <w:u w:val="single"/>
        </w:rPr>
        <w:t>Desired Change</w:t>
      </w:r>
      <w:r w:rsidRPr="00544ED6">
        <w:rPr>
          <w:sz w:val="22"/>
          <w:szCs w:val="22"/>
        </w:rPr>
        <w:t>: Indigenous minority communities are able to sustain and improve valuable natural and agricultural resources in the face of societal and environmental change.</w:t>
      </w:r>
    </w:p>
    <w:p w14:paraId="7A900C2A" w14:textId="0DD3C50C" w:rsidR="006B17C9" w:rsidRPr="00746C82" w:rsidRDefault="006B17C9" w:rsidP="00AD28A8">
      <w:pPr>
        <w:pStyle w:val="Heading1"/>
      </w:pPr>
      <w:r w:rsidRPr="00746C82">
        <w:t>Participation in Programme Design</w:t>
      </w:r>
      <w:r w:rsidR="00746C82" w:rsidRPr="00746C82">
        <w:t xml:space="preserve"> and Development</w:t>
      </w:r>
    </w:p>
    <w:p w14:paraId="3EF5D237" w14:textId="44945050" w:rsidR="002E0BA1" w:rsidRPr="002E0BA1" w:rsidRDefault="00746C82" w:rsidP="00AD28A8">
      <w:pPr>
        <w:rPr>
          <w:sz w:val="22"/>
          <w:szCs w:val="22"/>
        </w:rPr>
      </w:pPr>
      <w:r>
        <w:rPr>
          <w:sz w:val="22"/>
          <w:szCs w:val="22"/>
        </w:rPr>
        <w:t xml:space="preserve">In the development of innovative approaches to the integration of language and education for minority language communities, outside agencies may take the lead in curriculum design and adaptation or instructional materials development. However, in line with both a rights paradigm and sociolinguistic principles underscoring </w:t>
      </w:r>
      <w:r w:rsidR="00DC7909">
        <w:rPr>
          <w:sz w:val="22"/>
          <w:szCs w:val="22"/>
        </w:rPr>
        <w:t>knowledge of a language and ownership of language and culture, the involvement of p</w:t>
      </w:r>
      <w:r w:rsidR="002E0BA1" w:rsidRPr="002E0BA1">
        <w:rPr>
          <w:sz w:val="22"/>
          <w:szCs w:val="22"/>
        </w:rPr>
        <w:t>arent associations or mother tongue councils</w:t>
      </w:r>
      <w:r w:rsidR="00DC7909">
        <w:rPr>
          <w:sz w:val="22"/>
          <w:szCs w:val="22"/>
        </w:rPr>
        <w:t xml:space="preserve"> in programme development adds to both the quality of a programme and, potentially, to the </w:t>
      </w:r>
      <w:r w:rsidR="00024CFB">
        <w:rPr>
          <w:sz w:val="22"/>
          <w:szCs w:val="22"/>
        </w:rPr>
        <w:t xml:space="preserve">sustainability of a </w:t>
      </w:r>
      <w:r w:rsidR="00DC7909">
        <w:rPr>
          <w:sz w:val="22"/>
          <w:szCs w:val="22"/>
        </w:rPr>
        <w:t xml:space="preserve">programme </w:t>
      </w:r>
      <w:r w:rsidR="00024CFB">
        <w:rPr>
          <w:sz w:val="22"/>
          <w:szCs w:val="22"/>
        </w:rPr>
        <w:t>as capacity for programme development increasingly lies nearer to the beneficiaries of the education intervention. Three examples of such participation are shared below.</w:t>
      </w:r>
    </w:p>
    <w:p w14:paraId="0A7B3A83" w14:textId="77777777" w:rsidR="002E0BA1" w:rsidRPr="002E0BA1" w:rsidRDefault="002E0BA1" w:rsidP="00024CFB">
      <w:pPr>
        <w:pStyle w:val="Heading2"/>
      </w:pPr>
      <w:r w:rsidRPr="002E0BA1">
        <w:t>Orthography Development</w:t>
      </w:r>
    </w:p>
    <w:p w14:paraId="7022A813" w14:textId="5EBE2549" w:rsidR="00AD28A8" w:rsidRPr="003E5A9E" w:rsidRDefault="00AD28A8" w:rsidP="00AD28A8">
      <w:pPr>
        <w:rPr>
          <w:sz w:val="22"/>
          <w:szCs w:val="22"/>
        </w:rPr>
      </w:pPr>
      <w:r w:rsidRPr="002E0BA1">
        <w:rPr>
          <w:sz w:val="22"/>
          <w:szCs w:val="22"/>
        </w:rPr>
        <w:t xml:space="preserve">Participatory approaches to </w:t>
      </w:r>
      <w:r w:rsidR="0043259D">
        <w:rPr>
          <w:sz w:val="22"/>
          <w:szCs w:val="22"/>
        </w:rPr>
        <w:t xml:space="preserve">the development of a writing system that represents a language brings </w:t>
      </w:r>
      <w:r w:rsidRPr="002E0BA1">
        <w:rPr>
          <w:sz w:val="22"/>
          <w:szCs w:val="22"/>
        </w:rPr>
        <w:t xml:space="preserve">community members as full participants in </w:t>
      </w:r>
      <w:r w:rsidR="0043259D">
        <w:rPr>
          <w:sz w:val="22"/>
          <w:szCs w:val="22"/>
        </w:rPr>
        <w:t xml:space="preserve">the </w:t>
      </w:r>
      <w:r w:rsidRPr="002E0BA1">
        <w:rPr>
          <w:sz w:val="22"/>
          <w:szCs w:val="22"/>
        </w:rPr>
        <w:t>decision making</w:t>
      </w:r>
      <w:r w:rsidR="0043259D">
        <w:rPr>
          <w:sz w:val="22"/>
          <w:szCs w:val="22"/>
        </w:rPr>
        <w:t xml:space="preserve"> process</w:t>
      </w:r>
      <w:r w:rsidRPr="002E0BA1">
        <w:rPr>
          <w:sz w:val="22"/>
          <w:szCs w:val="22"/>
        </w:rPr>
        <w:t xml:space="preserve">. </w:t>
      </w:r>
      <w:r w:rsidR="0043259D">
        <w:rPr>
          <w:sz w:val="22"/>
          <w:szCs w:val="22"/>
        </w:rPr>
        <w:t xml:space="preserve">Such a participatory approach moves away from writing system development as an activity isolated from the primary users of the language. </w:t>
      </w:r>
      <w:r w:rsidRPr="002E0BA1">
        <w:rPr>
          <w:sz w:val="22"/>
          <w:szCs w:val="22"/>
        </w:rPr>
        <w:t xml:space="preserve">Full linguistic information </w:t>
      </w:r>
      <w:r w:rsidR="0043259D">
        <w:rPr>
          <w:sz w:val="22"/>
          <w:szCs w:val="22"/>
        </w:rPr>
        <w:t xml:space="preserve">should be </w:t>
      </w:r>
      <w:r w:rsidRPr="002E0BA1">
        <w:rPr>
          <w:sz w:val="22"/>
          <w:szCs w:val="22"/>
        </w:rPr>
        <w:t>available</w:t>
      </w:r>
      <w:r w:rsidR="0043259D">
        <w:rPr>
          <w:sz w:val="22"/>
          <w:szCs w:val="22"/>
        </w:rPr>
        <w:t xml:space="preserve"> and shared with the community and p</w:t>
      </w:r>
      <w:r w:rsidRPr="002E0BA1">
        <w:rPr>
          <w:sz w:val="22"/>
          <w:szCs w:val="22"/>
        </w:rPr>
        <w:t xml:space="preserve">otential options discussed </w:t>
      </w:r>
      <w:r w:rsidR="0043259D">
        <w:rPr>
          <w:sz w:val="22"/>
          <w:szCs w:val="22"/>
        </w:rPr>
        <w:t>in order that s</w:t>
      </w:r>
      <w:r w:rsidRPr="002E0BA1">
        <w:rPr>
          <w:sz w:val="22"/>
          <w:szCs w:val="22"/>
        </w:rPr>
        <w:t>cript</w:t>
      </w:r>
      <w:r w:rsidR="0043259D">
        <w:rPr>
          <w:sz w:val="22"/>
          <w:szCs w:val="22"/>
        </w:rPr>
        <w:t xml:space="preserve"> and </w:t>
      </w:r>
      <w:r w:rsidR="0043259D" w:rsidRPr="003E5A9E">
        <w:rPr>
          <w:sz w:val="22"/>
          <w:szCs w:val="22"/>
        </w:rPr>
        <w:t>orthography</w:t>
      </w:r>
      <w:r w:rsidRPr="003E5A9E">
        <w:rPr>
          <w:sz w:val="22"/>
          <w:szCs w:val="22"/>
        </w:rPr>
        <w:t xml:space="preserve"> decisions (same or different as national language; same or differe</w:t>
      </w:r>
      <w:r w:rsidR="0043259D" w:rsidRPr="003E5A9E">
        <w:rPr>
          <w:sz w:val="22"/>
          <w:szCs w:val="22"/>
        </w:rPr>
        <w:t>nt to neighbouring languages) can become a dialogue between outsiders and insiders This has the potential to enable</w:t>
      </w:r>
      <w:r w:rsidRPr="003E5A9E">
        <w:rPr>
          <w:sz w:val="22"/>
          <w:szCs w:val="22"/>
        </w:rPr>
        <w:t xml:space="preserve"> issues of group and </w:t>
      </w:r>
      <w:proofErr w:type="spellStart"/>
      <w:r w:rsidRPr="003E5A9E">
        <w:rPr>
          <w:sz w:val="22"/>
          <w:szCs w:val="22"/>
        </w:rPr>
        <w:t>ethnolinguistic</w:t>
      </w:r>
      <w:proofErr w:type="spellEnd"/>
      <w:r w:rsidRPr="003E5A9E">
        <w:rPr>
          <w:sz w:val="22"/>
          <w:szCs w:val="22"/>
        </w:rPr>
        <w:t xml:space="preserve"> identity to be established while understanding issues associated with learning and transition and transfer between languages.</w:t>
      </w:r>
      <w:r w:rsidR="00024CFB" w:rsidRPr="003E5A9E">
        <w:rPr>
          <w:sz w:val="22"/>
          <w:szCs w:val="22"/>
        </w:rPr>
        <w:t xml:space="preserve"> </w:t>
      </w:r>
    </w:p>
    <w:p w14:paraId="7C96D184" w14:textId="77777777" w:rsidR="00AD28A8" w:rsidRPr="003E5A9E" w:rsidRDefault="00AD28A8" w:rsidP="00AD28A8">
      <w:pPr>
        <w:rPr>
          <w:sz w:val="22"/>
          <w:szCs w:val="22"/>
        </w:rPr>
      </w:pPr>
    </w:p>
    <w:p w14:paraId="40F0B575" w14:textId="77777777" w:rsidR="00AD28A8" w:rsidRPr="003E5A9E" w:rsidRDefault="00AD28A8" w:rsidP="00FE0AB7">
      <w:pPr>
        <w:pStyle w:val="Heading2"/>
      </w:pPr>
      <w:r w:rsidRPr="003E5A9E">
        <w:t>Curriculum development</w:t>
      </w:r>
    </w:p>
    <w:p w14:paraId="197F6BC4" w14:textId="0C4AF315" w:rsidR="002A7D5E" w:rsidRPr="003E5A9E" w:rsidRDefault="002A7D5E" w:rsidP="002A7D5E">
      <w:pPr>
        <w:widowControl w:val="0"/>
        <w:autoSpaceDE w:val="0"/>
        <w:autoSpaceDN w:val="0"/>
        <w:adjustRightInd w:val="0"/>
        <w:spacing w:before="0" w:after="0"/>
        <w:rPr>
          <w:rFonts w:ascii="TTE5BA3810t00" w:eastAsiaTheme="minorEastAsia" w:hAnsi="TTE5BA3810t00" w:cs="TTE5BA3810t00"/>
          <w:sz w:val="21"/>
          <w:szCs w:val="21"/>
          <w:lang w:eastAsia="ja-JP"/>
        </w:rPr>
      </w:pPr>
      <w:r w:rsidRPr="003E5A9E">
        <w:rPr>
          <w:rFonts w:ascii="TTE5BA3810t00" w:eastAsiaTheme="minorEastAsia" w:hAnsi="TTE5BA3810t00" w:cs="TTE5BA3810t00"/>
          <w:sz w:val="21"/>
          <w:szCs w:val="21"/>
          <w:lang w:eastAsia="ja-JP"/>
        </w:rPr>
        <w:t xml:space="preserve">Programme goals are the foundation for planning, </w:t>
      </w:r>
      <w:proofErr w:type="spellStart"/>
      <w:r w:rsidRPr="003E5A9E">
        <w:rPr>
          <w:rFonts w:ascii="TTE5BA3810t00" w:eastAsiaTheme="minorEastAsia" w:hAnsi="TTE5BA3810t00" w:cs="TTE5BA3810t00"/>
          <w:sz w:val="21"/>
          <w:szCs w:val="21"/>
          <w:lang w:eastAsia="ja-JP"/>
        </w:rPr>
        <w:t>implemention</w:t>
      </w:r>
      <w:proofErr w:type="spellEnd"/>
      <w:r w:rsidRPr="003E5A9E">
        <w:rPr>
          <w:rFonts w:ascii="TTE5BA3810t00" w:eastAsiaTheme="minorEastAsia" w:hAnsi="TTE5BA3810t00" w:cs="TTE5BA3810t00"/>
          <w:sz w:val="21"/>
          <w:szCs w:val="21"/>
          <w:lang w:eastAsia="ja-JP"/>
        </w:rPr>
        <w:t xml:space="preserve"> and evaluation. Parents, teachers and others who understand the community and context that the learners come from and who shar</w:t>
      </w:r>
      <w:r w:rsidR="003E5A9E" w:rsidRPr="003E5A9E">
        <w:rPr>
          <w:rFonts w:ascii="TTE5BA3810t00" w:eastAsiaTheme="minorEastAsia" w:hAnsi="TTE5BA3810t00" w:cs="TTE5BA3810t00"/>
          <w:sz w:val="21"/>
          <w:szCs w:val="21"/>
          <w:lang w:eastAsia="ja-JP"/>
        </w:rPr>
        <w:t>e the vision for the impact of the programme and outcomes for the learners</w:t>
      </w:r>
      <w:r w:rsidRPr="003E5A9E">
        <w:rPr>
          <w:rFonts w:ascii="TTE5BA3810t00" w:eastAsiaTheme="minorEastAsia" w:hAnsi="TTE5BA3810t00" w:cs="TTE5BA3810t00"/>
          <w:sz w:val="21"/>
          <w:szCs w:val="21"/>
          <w:lang w:eastAsia="ja-JP"/>
        </w:rPr>
        <w:t xml:space="preserve"> when they have completed the MTB-MLE program can be participants in the establishment of these goals.</w:t>
      </w:r>
    </w:p>
    <w:p w14:paraId="16423B36" w14:textId="77777777" w:rsidR="003E5A9E" w:rsidRPr="003E5A9E" w:rsidRDefault="003E5A9E" w:rsidP="002A7D5E">
      <w:pPr>
        <w:widowControl w:val="0"/>
        <w:autoSpaceDE w:val="0"/>
        <w:autoSpaceDN w:val="0"/>
        <w:adjustRightInd w:val="0"/>
        <w:spacing w:before="0" w:after="0"/>
        <w:rPr>
          <w:rFonts w:ascii="TTE5BA3810t00" w:eastAsiaTheme="minorEastAsia" w:hAnsi="TTE5BA3810t00" w:cs="TTE5BA3810t00"/>
          <w:sz w:val="21"/>
          <w:szCs w:val="21"/>
          <w:lang w:eastAsia="ja-JP"/>
        </w:rPr>
      </w:pPr>
    </w:p>
    <w:p w14:paraId="1DE7F1AC" w14:textId="77777777" w:rsidR="003E5A9E" w:rsidRDefault="003E5A9E" w:rsidP="002A7D5E">
      <w:pPr>
        <w:widowControl w:val="0"/>
        <w:autoSpaceDE w:val="0"/>
        <w:autoSpaceDN w:val="0"/>
        <w:adjustRightInd w:val="0"/>
        <w:spacing w:before="0" w:after="0"/>
        <w:rPr>
          <w:rFonts w:ascii="TTE5BA3810t00" w:eastAsiaTheme="minorEastAsia" w:hAnsi="TTE5BA3810t00" w:cs="TTE5BA3810t00"/>
          <w:sz w:val="21"/>
          <w:szCs w:val="21"/>
          <w:lang w:eastAsia="ja-JP"/>
        </w:rPr>
      </w:pPr>
      <w:r w:rsidRPr="003E5A9E">
        <w:rPr>
          <w:rFonts w:ascii="TTE5BA3810t00" w:eastAsiaTheme="minorEastAsia" w:hAnsi="TTE5BA3810t00" w:cs="TTE5BA3810t00"/>
          <w:sz w:val="21"/>
          <w:szCs w:val="21"/>
          <w:lang w:eastAsia="ja-JP"/>
        </w:rPr>
        <w:t>Mother tongue councils, school management committees or parent associations can consider community values and mores</w:t>
      </w:r>
      <w:r w:rsidR="002A7D5E" w:rsidRPr="003E5A9E">
        <w:rPr>
          <w:rFonts w:ascii="TTE5BA3810t00" w:eastAsiaTheme="minorEastAsia" w:hAnsi="TTE5BA3810t00" w:cs="TTE5BA3810t00"/>
          <w:sz w:val="21"/>
          <w:szCs w:val="21"/>
          <w:lang w:eastAsia="ja-JP"/>
        </w:rPr>
        <w:t xml:space="preserve"> and </w:t>
      </w:r>
      <w:r w:rsidRPr="003E5A9E">
        <w:rPr>
          <w:rFonts w:ascii="TTE5BA3810t00" w:eastAsiaTheme="minorEastAsia" w:hAnsi="TTE5BA3810t00" w:cs="TTE5BA3810t00"/>
          <w:sz w:val="21"/>
          <w:szCs w:val="21"/>
          <w:lang w:eastAsia="ja-JP"/>
        </w:rPr>
        <w:t xml:space="preserve">then </w:t>
      </w:r>
      <w:r w:rsidR="002A7D5E" w:rsidRPr="003E5A9E">
        <w:rPr>
          <w:rFonts w:ascii="TTE5BA3810t00" w:eastAsiaTheme="minorEastAsia" w:hAnsi="TTE5BA3810t00" w:cs="TTE5BA3810t00"/>
          <w:sz w:val="21"/>
          <w:szCs w:val="21"/>
          <w:lang w:eastAsia="ja-JP"/>
        </w:rPr>
        <w:t xml:space="preserve">describe the goals </w:t>
      </w:r>
      <w:r w:rsidRPr="003E5A9E">
        <w:rPr>
          <w:rFonts w:ascii="TTE5BA3810t00" w:eastAsiaTheme="minorEastAsia" w:hAnsi="TTE5BA3810t00" w:cs="TTE5BA3810t00"/>
          <w:sz w:val="21"/>
          <w:szCs w:val="21"/>
          <w:lang w:eastAsia="ja-JP"/>
        </w:rPr>
        <w:t xml:space="preserve">– cognitive, physical, affective etc. </w:t>
      </w:r>
      <w:r>
        <w:rPr>
          <w:rFonts w:ascii="TTE5BA3810t00" w:eastAsiaTheme="minorEastAsia" w:hAnsi="TTE5BA3810t00" w:cs="TTE5BA3810t00"/>
          <w:sz w:val="21"/>
          <w:szCs w:val="21"/>
          <w:lang w:eastAsia="ja-JP"/>
        </w:rPr>
        <w:t>–</w:t>
      </w:r>
      <w:r w:rsidRPr="003E5A9E">
        <w:rPr>
          <w:rFonts w:ascii="TTE5BA3810t00" w:eastAsiaTheme="minorEastAsia" w:hAnsi="TTE5BA3810t00" w:cs="TTE5BA3810t00"/>
          <w:sz w:val="21"/>
          <w:szCs w:val="21"/>
          <w:lang w:eastAsia="ja-JP"/>
        </w:rPr>
        <w:t xml:space="preserve"> </w:t>
      </w:r>
      <w:r w:rsidR="002A7D5E" w:rsidRPr="003E5A9E">
        <w:rPr>
          <w:rFonts w:ascii="TTE5BA3810t00" w:eastAsiaTheme="minorEastAsia" w:hAnsi="TTE5BA3810t00" w:cs="TTE5BA3810t00"/>
          <w:sz w:val="21"/>
          <w:szCs w:val="21"/>
          <w:lang w:eastAsia="ja-JP"/>
        </w:rPr>
        <w:t>for</w:t>
      </w:r>
      <w:r>
        <w:rPr>
          <w:rFonts w:ascii="TTE5BA3810t00" w:eastAsiaTheme="minorEastAsia" w:hAnsi="TTE5BA3810t00" w:cs="TTE5BA3810t00"/>
          <w:sz w:val="21"/>
          <w:szCs w:val="21"/>
          <w:lang w:eastAsia="ja-JP"/>
        </w:rPr>
        <w:t xml:space="preserve"> </w:t>
      </w:r>
      <w:r w:rsidRPr="003E5A9E">
        <w:rPr>
          <w:rFonts w:ascii="TTE5BA3810t00" w:eastAsiaTheme="minorEastAsia" w:hAnsi="TTE5BA3810t00" w:cs="TTE5BA3810t00"/>
          <w:sz w:val="21"/>
          <w:szCs w:val="21"/>
          <w:lang w:eastAsia="ja-JP"/>
        </w:rPr>
        <w:t>learners</w:t>
      </w:r>
      <w:r w:rsidR="002A7D5E" w:rsidRPr="003E5A9E">
        <w:rPr>
          <w:rFonts w:ascii="TTE5BA3810t00" w:eastAsiaTheme="minorEastAsia" w:hAnsi="TTE5BA3810t00" w:cs="TTE5BA3810t00"/>
          <w:sz w:val="21"/>
          <w:szCs w:val="21"/>
          <w:lang w:eastAsia="ja-JP"/>
        </w:rPr>
        <w:t xml:space="preserve"> in </w:t>
      </w:r>
      <w:r w:rsidRPr="003E5A9E">
        <w:rPr>
          <w:rFonts w:ascii="TTE5BA3810t00" w:eastAsiaTheme="minorEastAsia" w:hAnsi="TTE5BA3810t00" w:cs="TTE5BA3810t00"/>
          <w:sz w:val="21"/>
          <w:szCs w:val="21"/>
          <w:lang w:eastAsia="ja-JP"/>
        </w:rPr>
        <w:t>an MTB-MLE</w:t>
      </w:r>
      <w:r w:rsidR="002A7D5E" w:rsidRPr="003E5A9E">
        <w:rPr>
          <w:rFonts w:ascii="TTE5BA3810t00" w:eastAsiaTheme="minorEastAsia" w:hAnsi="TTE5BA3810t00" w:cs="TTE5BA3810t00"/>
          <w:sz w:val="21"/>
          <w:szCs w:val="21"/>
          <w:lang w:eastAsia="ja-JP"/>
        </w:rPr>
        <w:t xml:space="preserve"> program</w:t>
      </w:r>
      <w:r w:rsidRPr="003E5A9E">
        <w:rPr>
          <w:rFonts w:ascii="TTE5BA3810t00" w:eastAsiaTheme="minorEastAsia" w:hAnsi="TTE5BA3810t00" w:cs="TTE5BA3810t00"/>
          <w:sz w:val="21"/>
          <w:szCs w:val="21"/>
          <w:lang w:eastAsia="ja-JP"/>
        </w:rPr>
        <w:t>me</w:t>
      </w:r>
      <w:r>
        <w:rPr>
          <w:rFonts w:ascii="TTE5BA3810t00" w:eastAsiaTheme="minorEastAsia" w:hAnsi="TTE5BA3810t00" w:cs="TTE5BA3810t00"/>
          <w:sz w:val="21"/>
          <w:szCs w:val="21"/>
          <w:lang w:eastAsia="ja-JP"/>
        </w:rPr>
        <w:t>. T</w:t>
      </w:r>
      <w:r w:rsidR="002A7D5E" w:rsidRPr="003E5A9E">
        <w:rPr>
          <w:rFonts w:ascii="TTE5BA3810t00" w:eastAsiaTheme="minorEastAsia" w:hAnsi="TTE5BA3810t00" w:cs="TTE5BA3810t00"/>
          <w:sz w:val="21"/>
          <w:szCs w:val="21"/>
          <w:lang w:eastAsia="ja-JP"/>
        </w:rPr>
        <w:t>hree general categories of</w:t>
      </w:r>
      <w:r>
        <w:rPr>
          <w:rFonts w:ascii="TTE5BA3810t00" w:eastAsiaTheme="minorEastAsia" w:hAnsi="TTE5BA3810t00" w:cs="TTE5BA3810t00"/>
          <w:sz w:val="21"/>
          <w:szCs w:val="21"/>
          <w:lang w:eastAsia="ja-JP"/>
        </w:rPr>
        <w:t xml:space="preserve"> </w:t>
      </w:r>
      <w:r w:rsidR="002A7D5E" w:rsidRPr="003E5A9E">
        <w:rPr>
          <w:rFonts w:ascii="TTE5BA3810t00" w:eastAsiaTheme="minorEastAsia" w:hAnsi="TTE5BA3810t00" w:cs="TTE5BA3810t00"/>
          <w:sz w:val="21"/>
          <w:szCs w:val="21"/>
          <w:lang w:eastAsia="ja-JP"/>
        </w:rPr>
        <w:t>goals</w:t>
      </w:r>
      <w:r>
        <w:rPr>
          <w:rFonts w:ascii="TTE5BA3810t00" w:eastAsiaTheme="minorEastAsia" w:hAnsi="TTE5BA3810t00" w:cs="TTE5BA3810t00"/>
          <w:sz w:val="21"/>
          <w:szCs w:val="21"/>
          <w:lang w:eastAsia="ja-JP"/>
        </w:rPr>
        <w:t xml:space="preserve"> may be considered</w:t>
      </w:r>
      <w:r w:rsidR="002A7D5E" w:rsidRPr="003E5A9E">
        <w:rPr>
          <w:rFonts w:ascii="TTE5BA3810t00" w:eastAsiaTheme="minorEastAsia" w:hAnsi="TTE5BA3810t00" w:cs="TTE5BA3810t00"/>
          <w:sz w:val="21"/>
          <w:szCs w:val="21"/>
          <w:lang w:eastAsia="ja-JP"/>
        </w:rPr>
        <w:t xml:space="preserve">: </w:t>
      </w:r>
    </w:p>
    <w:p w14:paraId="34AC62BB" w14:textId="77777777" w:rsidR="003E5A9E" w:rsidRDefault="003E5A9E" w:rsidP="002A7D5E">
      <w:pPr>
        <w:widowControl w:val="0"/>
        <w:autoSpaceDE w:val="0"/>
        <w:autoSpaceDN w:val="0"/>
        <w:adjustRightInd w:val="0"/>
        <w:spacing w:before="0" w:after="0"/>
        <w:rPr>
          <w:rFonts w:ascii="TTE5BA3810t00" w:eastAsiaTheme="minorEastAsia" w:hAnsi="TTE5BA3810t00" w:cs="TTE5BA3810t00"/>
          <w:sz w:val="21"/>
          <w:szCs w:val="21"/>
          <w:lang w:eastAsia="ja-JP"/>
        </w:rPr>
      </w:pPr>
    </w:p>
    <w:p w14:paraId="5A4F8F79" w14:textId="650C3607" w:rsidR="003E5A9E" w:rsidRPr="003E5A9E" w:rsidRDefault="003E5A9E" w:rsidP="003E5A9E">
      <w:pPr>
        <w:pStyle w:val="ListParagraph"/>
        <w:widowControl w:val="0"/>
        <w:numPr>
          <w:ilvl w:val="0"/>
          <w:numId w:val="29"/>
        </w:numPr>
        <w:autoSpaceDE w:val="0"/>
        <w:autoSpaceDN w:val="0"/>
        <w:adjustRightInd w:val="0"/>
        <w:spacing w:before="0" w:after="0"/>
        <w:rPr>
          <w:rFonts w:ascii="TTE5BA3810t00" w:eastAsiaTheme="minorEastAsia" w:hAnsi="TTE5BA3810t00" w:cs="TTE5BA3810t00"/>
          <w:sz w:val="21"/>
          <w:szCs w:val="21"/>
          <w:lang w:eastAsia="ja-JP"/>
        </w:rPr>
      </w:pPr>
      <w:r w:rsidRPr="003E5A9E">
        <w:rPr>
          <w:rFonts w:ascii="TTE5BA3810t00" w:eastAsiaTheme="minorEastAsia" w:hAnsi="TTE5BA3810t00" w:cs="TTE5BA3810t00"/>
          <w:sz w:val="21"/>
          <w:szCs w:val="21"/>
          <w:lang w:eastAsia="ja-JP"/>
        </w:rPr>
        <w:t>educational goals - the knowledge that learners</w:t>
      </w:r>
      <w:r w:rsidR="002A7D5E" w:rsidRPr="003E5A9E">
        <w:rPr>
          <w:rFonts w:ascii="TTE5BA3810t00" w:eastAsiaTheme="minorEastAsia" w:hAnsi="TTE5BA3810t00" w:cs="TTE5BA3810t00"/>
          <w:sz w:val="21"/>
          <w:szCs w:val="21"/>
          <w:lang w:eastAsia="ja-JP"/>
        </w:rPr>
        <w:t xml:space="preserve"> will have attained</w:t>
      </w:r>
      <w:r w:rsidRPr="003E5A9E">
        <w:rPr>
          <w:rFonts w:ascii="TTE5BA3810t00" w:eastAsiaTheme="minorEastAsia" w:hAnsi="TTE5BA3810t00" w:cs="TTE5BA3810t00"/>
          <w:sz w:val="21"/>
          <w:szCs w:val="21"/>
          <w:lang w:eastAsia="ja-JP"/>
        </w:rPr>
        <w:t xml:space="preserve"> on completion of activities or the programme</w:t>
      </w:r>
    </w:p>
    <w:p w14:paraId="7138D1E0" w14:textId="076F7142" w:rsidR="003E5A9E" w:rsidRDefault="002A7D5E" w:rsidP="002A7D5E">
      <w:pPr>
        <w:pStyle w:val="ListParagraph"/>
        <w:widowControl w:val="0"/>
        <w:numPr>
          <w:ilvl w:val="0"/>
          <w:numId w:val="29"/>
        </w:numPr>
        <w:autoSpaceDE w:val="0"/>
        <w:autoSpaceDN w:val="0"/>
        <w:adjustRightInd w:val="0"/>
        <w:spacing w:before="0" w:after="0"/>
        <w:rPr>
          <w:rFonts w:ascii="TTE5BA3810t00" w:eastAsiaTheme="minorEastAsia" w:hAnsi="TTE5BA3810t00" w:cs="TTE5BA3810t00"/>
          <w:sz w:val="21"/>
          <w:szCs w:val="21"/>
          <w:lang w:eastAsia="ja-JP"/>
        </w:rPr>
      </w:pPr>
      <w:r w:rsidRPr="003E5A9E">
        <w:rPr>
          <w:rFonts w:ascii="TTE5BA3810t00" w:eastAsiaTheme="minorEastAsia" w:hAnsi="TTE5BA3810t00" w:cs="TTE5BA3810t00"/>
          <w:sz w:val="21"/>
          <w:szCs w:val="21"/>
          <w:lang w:eastAsia="ja-JP"/>
        </w:rPr>
        <w:t>language</w:t>
      </w:r>
      <w:r w:rsidR="003E5A9E">
        <w:rPr>
          <w:rFonts w:ascii="TTE5BA3810t00" w:eastAsiaTheme="minorEastAsia" w:hAnsi="TTE5BA3810t00" w:cs="TTE5BA3810t00"/>
          <w:sz w:val="21"/>
          <w:szCs w:val="21"/>
          <w:lang w:eastAsia="ja-JP"/>
        </w:rPr>
        <w:t xml:space="preserve"> and cultural goals - the languages that will be used in activities or the programme and the </w:t>
      </w:r>
      <w:r w:rsidRPr="003E5A9E">
        <w:rPr>
          <w:rFonts w:ascii="TTE5BA3810t00" w:eastAsiaTheme="minorEastAsia" w:hAnsi="TTE5BA3810t00" w:cs="TTE5BA3810t00"/>
          <w:sz w:val="21"/>
          <w:szCs w:val="21"/>
          <w:lang w:eastAsia="ja-JP"/>
        </w:rPr>
        <w:t>relationship to their heritage language and culture and to the</w:t>
      </w:r>
      <w:r w:rsidR="003E5A9E">
        <w:rPr>
          <w:rFonts w:ascii="TTE5BA3810t00" w:eastAsiaTheme="minorEastAsia" w:hAnsi="TTE5BA3810t00" w:cs="TTE5BA3810t00"/>
          <w:sz w:val="21"/>
          <w:szCs w:val="21"/>
          <w:lang w:eastAsia="ja-JP"/>
        </w:rPr>
        <w:t xml:space="preserve"> </w:t>
      </w:r>
      <w:r w:rsidRPr="003E5A9E">
        <w:rPr>
          <w:rFonts w:ascii="TTE5BA3810t00" w:eastAsiaTheme="minorEastAsia" w:hAnsi="TTE5BA3810t00" w:cs="TTE5BA3810t00"/>
          <w:sz w:val="21"/>
          <w:szCs w:val="21"/>
          <w:lang w:eastAsia="ja-JP"/>
        </w:rPr>
        <w:t>language(s) and c</w:t>
      </w:r>
      <w:r w:rsidR="003E5A9E">
        <w:rPr>
          <w:rFonts w:ascii="TTE5BA3810t00" w:eastAsiaTheme="minorEastAsia" w:hAnsi="TTE5BA3810t00" w:cs="TTE5BA3810t00"/>
          <w:sz w:val="21"/>
          <w:szCs w:val="21"/>
          <w:lang w:eastAsia="ja-JP"/>
        </w:rPr>
        <w:t xml:space="preserve">ulture(s) of the wider </w:t>
      </w:r>
      <w:proofErr w:type="spellStart"/>
      <w:r w:rsidR="003E5A9E">
        <w:rPr>
          <w:rFonts w:ascii="TTE5BA3810t00" w:eastAsiaTheme="minorEastAsia" w:hAnsi="TTE5BA3810t00" w:cs="TTE5BA3810t00"/>
          <w:sz w:val="21"/>
          <w:szCs w:val="21"/>
          <w:lang w:eastAsia="ja-JP"/>
        </w:rPr>
        <w:t>society</w:t>
      </w:r>
      <w:r w:rsidRPr="003E5A9E">
        <w:rPr>
          <w:rFonts w:ascii="TTE5BA3810t00" w:eastAsiaTheme="minorEastAsia" w:hAnsi="TTE5BA3810t00" w:cs="TTE5BA3810t00"/>
          <w:sz w:val="21"/>
          <w:szCs w:val="21"/>
          <w:lang w:eastAsia="ja-JP"/>
        </w:rPr>
        <w:t>and</w:t>
      </w:r>
      <w:proofErr w:type="spellEnd"/>
      <w:r w:rsidRPr="003E5A9E">
        <w:rPr>
          <w:rFonts w:ascii="TTE5BA3810t00" w:eastAsiaTheme="minorEastAsia" w:hAnsi="TTE5BA3810t00" w:cs="TTE5BA3810t00"/>
          <w:sz w:val="21"/>
          <w:szCs w:val="21"/>
          <w:lang w:eastAsia="ja-JP"/>
        </w:rPr>
        <w:t xml:space="preserve"> </w:t>
      </w:r>
    </w:p>
    <w:p w14:paraId="352D02DB" w14:textId="00B879C5" w:rsidR="003E5A9E" w:rsidRPr="003E5A9E" w:rsidRDefault="003E5A9E" w:rsidP="003E5A9E">
      <w:pPr>
        <w:pStyle w:val="ListParagraph"/>
        <w:widowControl w:val="0"/>
        <w:numPr>
          <w:ilvl w:val="0"/>
          <w:numId w:val="29"/>
        </w:numPr>
        <w:autoSpaceDE w:val="0"/>
        <w:autoSpaceDN w:val="0"/>
        <w:adjustRightInd w:val="0"/>
        <w:spacing w:before="0" w:after="0"/>
        <w:rPr>
          <w:rFonts w:ascii="TTE5BA3810t00" w:eastAsiaTheme="minorEastAsia" w:hAnsi="TTE5BA3810t00" w:cs="TTE5BA3810t00"/>
          <w:sz w:val="21"/>
          <w:szCs w:val="21"/>
          <w:lang w:eastAsia="ja-JP"/>
        </w:rPr>
      </w:pPr>
      <w:r>
        <w:rPr>
          <w:rFonts w:ascii="TTE5BA3810t00" w:eastAsiaTheme="minorEastAsia" w:hAnsi="TTE5BA3810t00" w:cs="TTE5BA3810t00"/>
          <w:sz w:val="21"/>
          <w:szCs w:val="21"/>
          <w:lang w:eastAsia="ja-JP"/>
        </w:rPr>
        <w:t>social / economic goals – the ways in which education relates to both community and national development needs.</w:t>
      </w:r>
    </w:p>
    <w:p w14:paraId="1490B9C7" w14:textId="2ACFEA78" w:rsidR="00C51D01" w:rsidRPr="003E5A9E" w:rsidRDefault="003E5A9E" w:rsidP="003E5A9E">
      <w:pPr>
        <w:rPr>
          <w:sz w:val="22"/>
          <w:szCs w:val="22"/>
        </w:rPr>
      </w:pPr>
      <w:r>
        <w:rPr>
          <w:sz w:val="22"/>
          <w:szCs w:val="22"/>
        </w:rPr>
        <w:t xml:space="preserve">A thematic approach to community development enables both educators and teachers to identify topics that learners can relate to and identify </w:t>
      </w:r>
      <w:r w:rsidR="00DA6599" w:rsidRPr="003E5A9E">
        <w:rPr>
          <w:sz w:val="22"/>
          <w:szCs w:val="22"/>
        </w:rPr>
        <w:t xml:space="preserve">localised content </w:t>
      </w:r>
      <w:r>
        <w:rPr>
          <w:sz w:val="22"/>
          <w:szCs w:val="22"/>
        </w:rPr>
        <w:t>through which the programme goals can be met.</w:t>
      </w:r>
    </w:p>
    <w:p w14:paraId="494FAFB7" w14:textId="1114CD56" w:rsidR="00DA6599" w:rsidRPr="003E5A9E" w:rsidRDefault="00DA6599" w:rsidP="00FE0AB7">
      <w:pPr>
        <w:pStyle w:val="Heading2"/>
      </w:pPr>
      <w:r w:rsidRPr="003E5A9E">
        <w:t>Materials production</w:t>
      </w:r>
    </w:p>
    <w:p w14:paraId="08AE1181" w14:textId="595BC04D" w:rsidR="00C51D01" w:rsidRPr="003E5A9E" w:rsidRDefault="0096763B" w:rsidP="0096763B">
      <w:pPr>
        <w:rPr>
          <w:sz w:val="22"/>
          <w:szCs w:val="22"/>
        </w:rPr>
      </w:pPr>
      <w:r>
        <w:rPr>
          <w:sz w:val="22"/>
          <w:szCs w:val="22"/>
        </w:rPr>
        <w:t>Mother tongue councils and parent associations can participate in the development of instructional materials for multilingual classroom through sharing stories and w</w:t>
      </w:r>
      <w:r w:rsidR="00DA6599" w:rsidRPr="003E5A9E">
        <w:rPr>
          <w:sz w:val="22"/>
          <w:szCs w:val="22"/>
        </w:rPr>
        <w:t>riting stories</w:t>
      </w:r>
      <w:r>
        <w:rPr>
          <w:sz w:val="22"/>
          <w:szCs w:val="22"/>
        </w:rPr>
        <w:t xml:space="preserve"> for both new readers and readers building fluency in reading in the mother tongue. The participation of community members in this process will help ensure that materials development will reflect the context in which the programme is embedded. Participation of community members – particularly adults – in writing, editing and illustrating stories for the classroom can heighten their involvement and ownership of programmes. The involvement of local illustrators ensures that pictures for instructional materials are aligned with the local context.</w:t>
      </w:r>
    </w:p>
    <w:p w14:paraId="0927C596" w14:textId="7C167D96" w:rsidR="00C51D01" w:rsidRPr="003E5A9E" w:rsidRDefault="00EC3A8B" w:rsidP="00EC3A8B">
      <w:pPr>
        <w:rPr>
          <w:sz w:val="22"/>
          <w:szCs w:val="22"/>
        </w:rPr>
      </w:pPr>
      <w:r>
        <w:rPr>
          <w:sz w:val="22"/>
          <w:szCs w:val="22"/>
        </w:rPr>
        <w:t>Parental and community p</w:t>
      </w:r>
      <w:r w:rsidR="00DA6599" w:rsidRPr="003E5A9E">
        <w:rPr>
          <w:sz w:val="22"/>
          <w:szCs w:val="22"/>
        </w:rPr>
        <w:t>articipation in testing of materials</w:t>
      </w:r>
      <w:r>
        <w:rPr>
          <w:sz w:val="22"/>
          <w:szCs w:val="22"/>
        </w:rPr>
        <w:t>, r</w:t>
      </w:r>
      <w:r w:rsidR="00DA6599" w:rsidRPr="003E5A9E">
        <w:rPr>
          <w:sz w:val="22"/>
          <w:szCs w:val="22"/>
        </w:rPr>
        <w:t>eview of materials and selection of final materials</w:t>
      </w:r>
      <w:r>
        <w:rPr>
          <w:sz w:val="22"/>
          <w:szCs w:val="22"/>
        </w:rPr>
        <w:t xml:space="preserve"> will build understanding of both the programme plan and the desired goals/objectives of the programme.</w:t>
      </w:r>
    </w:p>
    <w:p w14:paraId="0F33C1D1" w14:textId="75D089BF" w:rsidR="00F636E6" w:rsidRDefault="00DA6599" w:rsidP="00FE0AB7">
      <w:pPr>
        <w:pStyle w:val="Heading1"/>
      </w:pPr>
      <w:r w:rsidRPr="003E5A9E">
        <w:t>Challenges</w:t>
      </w:r>
    </w:p>
    <w:p w14:paraId="016FDF46" w14:textId="5292B9B1" w:rsidR="00DA6599" w:rsidRPr="00C70475" w:rsidRDefault="00EC3A8B" w:rsidP="00DA6599">
      <w:r>
        <w:t xml:space="preserve">Bringing community members to workshops or in discussions does not however, always denote participatory approaches or respect. It is vital that we contrast </w:t>
      </w:r>
      <w:r>
        <w:rPr>
          <w:sz w:val="22"/>
          <w:szCs w:val="22"/>
        </w:rPr>
        <w:t>g</w:t>
      </w:r>
      <w:r w:rsidR="00DA6599" w:rsidRPr="003E5A9E">
        <w:rPr>
          <w:sz w:val="22"/>
          <w:szCs w:val="22"/>
        </w:rPr>
        <w:t xml:space="preserve">enuine participation </w:t>
      </w:r>
      <w:r w:rsidR="00C70475">
        <w:rPr>
          <w:sz w:val="22"/>
          <w:szCs w:val="22"/>
        </w:rPr>
        <w:t xml:space="preserve">with </w:t>
      </w:r>
      <w:r w:rsidR="00DA6599" w:rsidRPr="003E5A9E">
        <w:rPr>
          <w:sz w:val="22"/>
          <w:szCs w:val="22"/>
        </w:rPr>
        <w:t xml:space="preserve">“tokenism”. </w:t>
      </w:r>
      <w:r w:rsidR="00C70475">
        <w:rPr>
          <w:sz w:val="22"/>
          <w:szCs w:val="22"/>
        </w:rPr>
        <w:t xml:space="preserve">Community members should have the </w:t>
      </w:r>
      <w:r w:rsidR="00DA6599" w:rsidRPr="003E5A9E">
        <w:rPr>
          <w:sz w:val="22"/>
          <w:szCs w:val="22"/>
        </w:rPr>
        <w:t xml:space="preserve">opportunity to understand the consequences and the impact of their opinions and have confidence that their voices matter — non-genuine 'participation' often merely disguises what is actually manipulation, or tokenism. Again, the key to genuine participation is ensuring respect for views. In addition to facilitating and supporting activities to foster participation, it is increasingly important to consider whether and how to ensure follow-up of recommendations and concerns. </w:t>
      </w:r>
    </w:p>
    <w:p w14:paraId="485543E2" w14:textId="77777777" w:rsidR="00C70475" w:rsidRDefault="00C70475" w:rsidP="00DA6599">
      <w:pPr>
        <w:rPr>
          <w:sz w:val="22"/>
          <w:szCs w:val="22"/>
        </w:rPr>
      </w:pPr>
      <w:r>
        <w:rPr>
          <w:sz w:val="22"/>
          <w:szCs w:val="22"/>
        </w:rPr>
        <w:t>Genuine participation implies f</w:t>
      </w:r>
      <w:r w:rsidR="00DA6599" w:rsidRPr="003E5A9E">
        <w:rPr>
          <w:sz w:val="22"/>
          <w:szCs w:val="22"/>
        </w:rPr>
        <w:t>ree</w:t>
      </w:r>
      <w:r>
        <w:rPr>
          <w:sz w:val="22"/>
          <w:szCs w:val="22"/>
        </w:rPr>
        <w:t>dom</w:t>
      </w:r>
      <w:r w:rsidR="00DA6599" w:rsidRPr="003E5A9E">
        <w:rPr>
          <w:sz w:val="22"/>
          <w:szCs w:val="22"/>
        </w:rPr>
        <w:t xml:space="preserve"> fr</w:t>
      </w:r>
      <w:r>
        <w:rPr>
          <w:sz w:val="22"/>
          <w:szCs w:val="22"/>
        </w:rPr>
        <w:t xml:space="preserve">om manipulation and pressures and requires shared </w:t>
      </w:r>
      <w:r w:rsidR="00DA6599" w:rsidRPr="003E5A9E">
        <w:rPr>
          <w:sz w:val="22"/>
          <w:szCs w:val="22"/>
        </w:rPr>
        <w:t xml:space="preserve">trust </w:t>
      </w:r>
      <w:r>
        <w:rPr>
          <w:sz w:val="22"/>
          <w:szCs w:val="22"/>
        </w:rPr>
        <w:t xml:space="preserve">with </w:t>
      </w:r>
      <w:r w:rsidR="00DA6599" w:rsidRPr="003E5A9E">
        <w:rPr>
          <w:sz w:val="22"/>
          <w:szCs w:val="22"/>
        </w:rPr>
        <w:t>adults' evolving capacity and willingness to listen to and learn from one another, to understand and consider the child's point of view, to be willing to re-examine their own opinions and attitudes and to envisage solutions that address the needs of their children’s.</w:t>
      </w:r>
      <w:r w:rsidR="00DA6599" w:rsidRPr="002E0BA1">
        <w:rPr>
          <w:sz w:val="22"/>
          <w:szCs w:val="22"/>
        </w:rPr>
        <w:t xml:space="preserve"> </w:t>
      </w:r>
    </w:p>
    <w:p w14:paraId="7C29C8FA" w14:textId="744D3C38" w:rsidR="00DA6599" w:rsidRPr="002E0BA1" w:rsidRDefault="00C70475" w:rsidP="00DA6599">
      <w:pPr>
        <w:rPr>
          <w:sz w:val="22"/>
          <w:szCs w:val="22"/>
        </w:rPr>
      </w:pPr>
      <w:r>
        <w:rPr>
          <w:sz w:val="22"/>
          <w:szCs w:val="22"/>
        </w:rPr>
        <w:t>Participation</w:t>
      </w:r>
      <w:r w:rsidR="00DA6599" w:rsidRPr="002E0BA1">
        <w:rPr>
          <w:sz w:val="22"/>
          <w:szCs w:val="22"/>
        </w:rPr>
        <w:t xml:space="preserve"> is a challenging learning process and cannot be reduced to a simple formality. Fulfilling the right of children to participate in empowering education, beginning in their home language, entails training and mobilizing adults who live and work with children, so that they are prepared to give children the chance to freely and increasingly participat</w:t>
      </w:r>
      <w:r>
        <w:rPr>
          <w:sz w:val="22"/>
          <w:szCs w:val="22"/>
        </w:rPr>
        <w:t>e in society.</w:t>
      </w:r>
    </w:p>
    <w:sectPr w:rsidR="00DA6599" w:rsidRPr="002E0BA1" w:rsidSect="00142994">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532E1" w14:textId="77777777" w:rsidR="0096763B" w:rsidRDefault="0096763B" w:rsidP="00FE3725">
      <w:pPr>
        <w:spacing w:before="0" w:after="0"/>
      </w:pPr>
      <w:r>
        <w:separator/>
      </w:r>
    </w:p>
  </w:endnote>
  <w:endnote w:type="continuationSeparator" w:id="0">
    <w:p w14:paraId="42595C38" w14:textId="77777777" w:rsidR="0096763B" w:rsidRDefault="0096763B" w:rsidP="00FE37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TTE5BA3810t00">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D2A93" w14:textId="77777777" w:rsidR="0096763B" w:rsidRDefault="0096763B" w:rsidP="00FE3725">
      <w:pPr>
        <w:spacing w:before="0" w:after="0"/>
      </w:pPr>
      <w:r>
        <w:separator/>
      </w:r>
    </w:p>
  </w:footnote>
  <w:footnote w:type="continuationSeparator" w:id="0">
    <w:p w14:paraId="1C96AA6E" w14:textId="77777777" w:rsidR="0096763B" w:rsidRDefault="0096763B" w:rsidP="00FE3725">
      <w:pPr>
        <w:spacing w:before="0" w:after="0"/>
      </w:pPr>
      <w:r>
        <w:continuationSeparator/>
      </w:r>
    </w:p>
  </w:footnote>
  <w:footnote w:id="1">
    <w:p w14:paraId="0021F747" w14:textId="19DBC435" w:rsidR="0096763B" w:rsidRPr="00FE3725" w:rsidRDefault="0096763B" w:rsidP="00FE3725">
      <w:pPr>
        <w:pStyle w:val="FootnoteText"/>
        <w:rPr>
          <w:lang w:val="en-US"/>
        </w:rPr>
      </w:pPr>
      <w:r>
        <w:rPr>
          <w:rStyle w:val="FootnoteReference"/>
        </w:rPr>
        <w:footnoteRef/>
      </w:r>
      <w:r>
        <w:t xml:space="preserve"> </w:t>
      </w:r>
      <w:r>
        <w:rPr>
          <w:sz w:val="20"/>
          <w:szCs w:val="20"/>
          <w:lang w:val="en-US"/>
        </w:rPr>
        <w:t>This document represents personal</w:t>
      </w:r>
      <w:r w:rsidRPr="00FE3725">
        <w:rPr>
          <w:sz w:val="20"/>
          <w:szCs w:val="20"/>
          <w:lang w:val="en-US"/>
        </w:rPr>
        <w:t xml:space="preserve"> notes to accompany </w:t>
      </w:r>
      <w:r>
        <w:rPr>
          <w:sz w:val="20"/>
          <w:szCs w:val="20"/>
          <w:lang w:val="en-US"/>
        </w:rPr>
        <w:t xml:space="preserve">a </w:t>
      </w:r>
      <w:r w:rsidRPr="00FE3725">
        <w:rPr>
          <w:sz w:val="20"/>
          <w:szCs w:val="20"/>
          <w:lang w:val="en-US"/>
        </w:rPr>
        <w:t>presentation given to British Association for Literacy in Development, May 2013.</w:t>
      </w:r>
      <w:r>
        <w:rPr>
          <w:sz w:val="20"/>
          <w:szCs w:val="20"/>
          <w:lang w:val="en-US"/>
        </w:rPr>
        <w:t xml:space="preserve"> This document does not intend to serve as a formal paper for publication. This document should not be cited without the permission of the author, Catherine Young (catherine_young@sil.org)</w:t>
      </w:r>
    </w:p>
  </w:footnote>
  <w:footnote w:id="2">
    <w:p w14:paraId="26EB247B" w14:textId="77777777" w:rsidR="0096763B" w:rsidRPr="00196BF9" w:rsidRDefault="0096763B" w:rsidP="00FE3725">
      <w:pPr>
        <w:pStyle w:val="Normalthesis"/>
        <w:spacing w:line="240" w:lineRule="auto"/>
        <w:rPr>
          <w:szCs w:val="23"/>
          <w:lang w:val="en-GB"/>
        </w:rPr>
      </w:pPr>
      <w:r>
        <w:rPr>
          <w:rStyle w:val="FootnoteReference"/>
        </w:rPr>
        <w:footnoteRef/>
      </w:r>
      <w:r>
        <w:t xml:space="preserve"> </w:t>
      </w:r>
      <w:proofErr w:type="spellStart"/>
      <w:r w:rsidRPr="00196BF9">
        <w:rPr>
          <w:szCs w:val="23"/>
          <w:lang w:val="en-GB"/>
        </w:rPr>
        <w:t>Kosonen</w:t>
      </w:r>
      <w:proofErr w:type="spellEnd"/>
      <w:r w:rsidRPr="00196BF9">
        <w:rPr>
          <w:szCs w:val="23"/>
          <w:lang w:val="en-GB"/>
        </w:rPr>
        <w:t xml:space="preserve">, K., &amp; C. Young. 2009. </w:t>
      </w:r>
      <w:r w:rsidRPr="00196BF9">
        <w:rPr>
          <w:i/>
          <w:szCs w:val="23"/>
          <w:lang w:val="en-GB"/>
        </w:rPr>
        <w:t>Mother tongue as a Bridge Language of Instruction: Policies and Experiences in Southeast Asia.</w:t>
      </w:r>
      <w:r w:rsidRPr="00196BF9">
        <w:rPr>
          <w:szCs w:val="23"/>
          <w:lang w:val="en-GB"/>
        </w:rPr>
        <w:t xml:space="preserve"> Bangkok, Thailand: Southeast Asian Ministers of Education Organisation, World Bank.</w:t>
      </w:r>
    </w:p>
    <w:p w14:paraId="7DB198BB" w14:textId="466B8C1E" w:rsidR="0096763B" w:rsidRPr="00FE3725" w:rsidRDefault="0096763B">
      <w:pPr>
        <w:pStyle w:val="FootnoteText"/>
        <w:rPr>
          <w:lang w:val="en-US"/>
        </w:rPr>
      </w:pPr>
    </w:p>
  </w:footnote>
  <w:footnote w:id="3">
    <w:p w14:paraId="41B1A173" w14:textId="69CFA723" w:rsidR="0096763B" w:rsidRPr="00A94CE2" w:rsidRDefault="0096763B">
      <w:pPr>
        <w:pStyle w:val="FootnoteText"/>
        <w:rPr>
          <w:sz w:val="20"/>
          <w:szCs w:val="20"/>
          <w:lang w:val="en-US"/>
        </w:rPr>
      </w:pPr>
      <w:r w:rsidRPr="00A94CE2">
        <w:rPr>
          <w:sz w:val="20"/>
          <w:szCs w:val="20"/>
          <w:lang w:val="en-US"/>
        </w:rPr>
        <w:footnoteRef/>
      </w:r>
      <w:r>
        <w:rPr>
          <w:sz w:val="20"/>
          <w:szCs w:val="20"/>
          <w:lang w:val="en-US"/>
        </w:rPr>
        <w:t>.</w:t>
      </w:r>
      <w:r w:rsidRPr="00A94CE2">
        <w:rPr>
          <w:sz w:val="20"/>
          <w:szCs w:val="20"/>
          <w:lang w:val="en-US"/>
        </w:rPr>
        <w:t xml:space="preserve"> http://www.icc.org.kh/activities/iBCDE</w:t>
      </w:r>
    </w:p>
  </w:footnote>
  <w:footnote w:id="4">
    <w:p w14:paraId="10137D2F" w14:textId="7871D997" w:rsidR="0096763B" w:rsidRPr="00A94CE2" w:rsidRDefault="0096763B">
      <w:pPr>
        <w:pStyle w:val="FootnoteText"/>
        <w:rPr>
          <w:sz w:val="20"/>
          <w:szCs w:val="20"/>
          <w:lang w:val="en-US"/>
        </w:rPr>
      </w:pPr>
      <w:r w:rsidRPr="00A94CE2">
        <w:rPr>
          <w:sz w:val="20"/>
          <w:szCs w:val="20"/>
          <w:lang w:val="en-US"/>
        </w:rPr>
        <w:footnoteRef/>
      </w:r>
      <w:r w:rsidRPr="00A94CE2">
        <w:rPr>
          <w:sz w:val="20"/>
          <w:szCs w:val="20"/>
          <w:lang w:val="en-US"/>
        </w:rPr>
        <w:t xml:space="preserve"> </w:t>
      </w:r>
      <w:r>
        <w:rPr>
          <w:sz w:val="20"/>
          <w:szCs w:val="20"/>
          <w:lang w:val="en-US"/>
        </w:rPr>
        <w:t xml:space="preserve">Mariam Smith; </w:t>
      </w:r>
      <w:r w:rsidRPr="00A94CE2">
        <w:rPr>
          <w:sz w:val="20"/>
          <w:szCs w:val="20"/>
          <w:lang w:val="en-US"/>
        </w:rPr>
        <w:t>http://www.icc.org.kh/activities/iBCDE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60B"/>
    <w:multiLevelType w:val="hybridMultilevel"/>
    <w:tmpl w:val="22569286"/>
    <w:lvl w:ilvl="0" w:tplc="82382292">
      <w:start w:val="1"/>
      <w:numFmt w:val="bullet"/>
      <w:lvlText w:val=""/>
      <w:lvlJc w:val="left"/>
      <w:pPr>
        <w:tabs>
          <w:tab w:val="num" w:pos="720"/>
        </w:tabs>
        <w:ind w:left="720" w:hanging="360"/>
      </w:pPr>
      <w:rPr>
        <w:rFonts w:ascii="Symbol" w:hAnsi="Symbol" w:hint="default"/>
      </w:rPr>
    </w:lvl>
    <w:lvl w:ilvl="1" w:tplc="94EE1610" w:tentative="1">
      <w:start w:val="1"/>
      <w:numFmt w:val="bullet"/>
      <w:lvlText w:val=""/>
      <w:lvlJc w:val="left"/>
      <w:pPr>
        <w:tabs>
          <w:tab w:val="num" w:pos="1440"/>
        </w:tabs>
        <w:ind w:left="1440" w:hanging="360"/>
      </w:pPr>
      <w:rPr>
        <w:rFonts w:ascii="Symbol" w:hAnsi="Symbol" w:hint="default"/>
      </w:rPr>
    </w:lvl>
    <w:lvl w:ilvl="2" w:tplc="E88CC286" w:tentative="1">
      <w:start w:val="1"/>
      <w:numFmt w:val="bullet"/>
      <w:lvlText w:val=""/>
      <w:lvlJc w:val="left"/>
      <w:pPr>
        <w:tabs>
          <w:tab w:val="num" w:pos="2160"/>
        </w:tabs>
        <w:ind w:left="2160" w:hanging="360"/>
      </w:pPr>
      <w:rPr>
        <w:rFonts w:ascii="Symbol" w:hAnsi="Symbol" w:hint="default"/>
      </w:rPr>
    </w:lvl>
    <w:lvl w:ilvl="3" w:tplc="29AC07B6" w:tentative="1">
      <w:start w:val="1"/>
      <w:numFmt w:val="bullet"/>
      <w:lvlText w:val=""/>
      <w:lvlJc w:val="left"/>
      <w:pPr>
        <w:tabs>
          <w:tab w:val="num" w:pos="2880"/>
        </w:tabs>
        <w:ind w:left="2880" w:hanging="360"/>
      </w:pPr>
      <w:rPr>
        <w:rFonts w:ascii="Symbol" w:hAnsi="Symbol" w:hint="default"/>
      </w:rPr>
    </w:lvl>
    <w:lvl w:ilvl="4" w:tplc="1A860562" w:tentative="1">
      <w:start w:val="1"/>
      <w:numFmt w:val="bullet"/>
      <w:lvlText w:val=""/>
      <w:lvlJc w:val="left"/>
      <w:pPr>
        <w:tabs>
          <w:tab w:val="num" w:pos="3600"/>
        </w:tabs>
        <w:ind w:left="3600" w:hanging="360"/>
      </w:pPr>
      <w:rPr>
        <w:rFonts w:ascii="Symbol" w:hAnsi="Symbol" w:hint="default"/>
      </w:rPr>
    </w:lvl>
    <w:lvl w:ilvl="5" w:tplc="F3B2BEB0" w:tentative="1">
      <w:start w:val="1"/>
      <w:numFmt w:val="bullet"/>
      <w:lvlText w:val=""/>
      <w:lvlJc w:val="left"/>
      <w:pPr>
        <w:tabs>
          <w:tab w:val="num" w:pos="4320"/>
        </w:tabs>
        <w:ind w:left="4320" w:hanging="360"/>
      </w:pPr>
      <w:rPr>
        <w:rFonts w:ascii="Symbol" w:hAnsi="Symbol" w:hint="default"/>
      </w:rPr>
    </w:lvl>
    <w:lvl w:ilvl="6" w:tplc="E2684B52" w:tentative="1">
      <w:start w:val="1"/>
      <w:numFmt w:val="bullet"/>
      <w:lvlText w:val=""/>
      <w:lvlJc w:val="left"/>
      <w:pPr>
        <w:tabs>
          <w:tab w:val="num" w:pos="5040"/>
        </w:tabs>
        <w:ind w:left="5040" w:hanging="360"/>
      </w:pPr>
      <w:rPr>
        <w:rFonts w:ascii="Symbol" w:hAnsi="Symbol" w:hint="default"/>
      </w:rPr>
    </w:lvl>
    <w:lvl w:ilvl="7" w:tplc="0EC2A12A" w:tentative="1">
      <w:start w:val="1"/>
      <w:numFmt w:val="bullet"/>
      <w:lvlText w:val=""/>
      <w:lvlJc w:val="left"/>
      <w:pPr>
        <w:tabs>
          <w:tab w:val="num" w:pos="5760"/>
        </w:tabs>
        <w:ind w:left="5760" w:hanging="360"/>
      </w:pPr>
      <w:rPr>
        <w:rFonts w:ascii="Symbol" w:hAnsi="Symbol" w:hint="default"/>
      </w:rPr>
    </w:lvl>
    <w:lvl w:ilvl="8" w:tplc="3908584C" w:tentative="1">
      <w:start w:val="1"/>
      <w:numFmt w:val="bullet"/>
      <w:lvlText w:val=""/>
      <w:lvlJc w:val="left"/>
      <w:pPr>
        <w:tabs>
          <w:tab w:val="num" w:pos="6480"/>
        </w:tabs>
        <w:ind w:left="6480" w:hanging="360"/>
      </w:pPr>
      <w:rPr>
        <w:rFonts w:ascii="Symbol" w:hAnsi="Symbol" w:hint="default"/>
      </w:rPr>
    </w:lvl>
  </w:abstractNum>
  <w:abstractNum w:abstractNumId="1">
    <w:nsid w:val="0C500CB2"/>
    <w:multiLevelType w:val="multilevel"/>
    <w:tmpl w:val="751AFE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EA15821"/>
    <w:multiLevelType w:val="hybridMultilevel"/>
    <w:tmpl w:val="55308574"/>
    <w:lvl w:ilvl="0" w:tplc="4AF06BB4">
      <w:start w:val="1"/>
      <w:numFmt w:val="bullet"/>
      <w:lvlText w:val=""/>
      <w:lvlJc w:val="left"/>
      <w:pPr>
        <w:tabs>
          <w:tab w:val="num" w:pos="720"/>
        </w:tabs>
        <w:ind w:left="720" w:hanging="360"/>
      </w:pPr>
      <w:rPr>
        <w:rFonts w:ascii="Symbol" w:hAnsi="Symbol" w:hint="default"/>
      </w:rPr>
    </w:lvl>
    <w:lvl w:ilvl="1" w:tplc="31F884BC" w:tentative="1">
      <w:start w:val="1"/>
      <w:numFmt w:val="bullet"/>
      <w:lvlText w:val=""/>
      <w:lvlJc w:val="left"/>
      <w:pPr>
        <w:tabs>
          <w:tab w:val="num" w:pos="1440"/>
        </w:tabs>
        <w:ind w:left="1440" w:hanging="360"/>
      </w:pPr>
      <w:rPr>
        <w:rFonts w:ascii="Symbol" w:hAnsi="Symbol" w:hint="default"/>
      </w:rPr>
    </w:lvl>
    <w:lvl w:ilvl="2" w:tplc="AE880556" w:tentative="1">
      <w:start w:val="1"/>
      <w:numFmt w:val="bullet"/>
      <w:lvlText w:val=""/>
      <w:lvlJc w:val="left"/>
      <w:pPr>
        <w:tabs>
          <w:tab w:val="num" w:pos="2160"/>
        </w:tabs>
        <w:ind w:left="2160" w:hanging="360"/>
      </w:pPr>
      <w:rPr>
        <w:rFonts w:ascii="Symbol" w:hAnsi="Symbol" w:hint="default"/>
      </w:rPr>
    </w:lvl>
    <w:lvl w:ilvl="3" w:tplc="0952F142" w:tentative="1">
      <w:start w:val="1"/>
      <w:numFmt w:val="bullet"/>
      <w:lvlText w:val=""/>
      <w:lvlJc w:val="left"/>
      <w:pPr>
        <w:tabs>
          <w:tab w:val="num" w:pos="2880"/>
        </w:tabs>
        <w:ind w:left="2880" w:hanging="360"/>
      </w:pPr>
      <w:rPr>
        <w:rFonts w:ascii="Symbol" w:hAnsi="Symbol" w:hint="default"/>
      </w:rPr>
    </w:lvl>
    <w:lvl w:ilvl="4" w:tplc="30A6D760" w:tentative="1">
      <w:start w:val="1"/>
      <w:numFmt w:val="bullet"/>
      <w:lvlText w:val=""/>
      <w:lvlJc w:val="left"/>
      <w:pPr>
        <w:tabs>
          <w:tab w:val="num" w:pos="3600"/>
        </w:tabs>
        <w:ind w:left="3600" w:hanging="360"/>
      </w:pPr>
      <w:rPr>
        <w:rFonts w:ascii="Symbol" w:hAnsi="Symbol" w:hint="default"/>
      </w:rPr>
    </w:lvl>
    <w:lvl w:ilvl="5" w:tplc="2782F338" w:tentative="1">
      <w:start w:val="1"/>
      <w:numFmt w:val="bullet"/>
      <w:lvlText w:val=""/>
      <w:lvlJc w:val="left"/>
      <w:pPr>
        <w:tabs>
          <w:tab w:val="num" w:pos="4320"/>
        </w:tabs>
        <w:ind w:left="4320" w:hanging="360"/>
      </w:pPr>
      <w:rPr>
        <w:rFonts w:ascii="Symbol" w:hAnsi="Symbol" w:hint="default"/>
      </w:rPr>
    </w:lvl>
    <w:lvl w:ilvl="6" w:tplc="3DDEBFF0" w:tentative="1">
      <w:start w:val="1"/>
      <w:numFmt w:val="bullet"/>
      <w:lvlText w:val=""/>
      <w:lvlJc w:val="left"/>
      <w:pPr>
        <w:tabs>
          <w:tab w:val="num" w:pos="5040"/>
        </w:tabs>
        <w:ind w:left="5040" w:hanging="360"/>
      </w:pPr>
      <w:rPr>
        <w:rFonts w:ascii="Symbol" w:hAnsi="Symbol" w:hint="default"/>
      </w:rPr>
    </w:lvl>
    <w:lvl w:ilvl="7" w:tplc="E31C6DDA" w:tentative="1">
      <w:start w:val="1"/>
      <w:numFmt w:val="bullet"/>
      <w:lvlText w:val=""/>
      <w:lvlJc w:val="left"/>
      <w:pPr>
        <w:tabs>
          <w:tab w:val="num" w:pos="5760"/>
        </w:tabs>
        <w:ind w:left="5760" w:hanging="360"/>
      </w:pPr>
      <w:rPr>
        <w:rFonts w:ascii="Symbol" w:hAnsi="Symbol" w:hint="default"/>
      </w:rPr>
    </w:lvl>
    <w:lvl w:ilvl="8" w:tplc="DA80F922" w:tentative="1">
      <w:start w:val="1"/>
      <w:numFmt w:val="bullet"/>
      <w:lvlText w:val=""/>
      <w:lvlJc w:val="left"/>
      <w:pPr>
        <w:tabs>
          <w:tab w:val="num" w:pos="6480"/>
        </w:tabs>
        <w:ind w:left="6480" w:hanging="360"/>
      </w:pPr>
      <w:rPr>
        <w:rFonts w:ascii="Symbol" w:hAnsi="Symbol" w:hint="default"/>
      </w:rPr>
    </w:lvl>
  </w:abstractNum>
  <w:abstractNum w:abstractNumId="3">
    <w:nsid w:val="16381631"/>
    <w:multiLevelType w:val="hybridMultilevel"/>
    <w:tmpl w:val="22EE596C"/>
    <w:lvl w:ilvl="0" w:tplc="1C14B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205BC"/>
    <w:multiLevelType w:val="hybridMultilevel"/>
    <w:tmpl w:val="E0A0DC20"/>
    <w:lvl w:ilvl="0" w:tplc="0E5078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128C5"/>
    <w:multiLevelType w:val="hybridMultilevel"/>
    <w:tmpl w:val="8CD8B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F4D1F"/>
    <w:multiLevelType w:val="hybridMultilevel"/>
    <w:tmpl w:val="B85C48CA"/>
    <w:lvl w:ilvl="0" w:tplc="E334DD94">
      <w:start w:val="1"/>
      <w:numFmt w:val="bullet"/>
      <w:lvlText w:val=""/>
      <w:lvlJc w:val="left"/>
      <w:pPr>
        <w:tabs>
          <w:tab w:val="num" w:pos="720"/>
        </w:tabs>
        <w:ind w:left="720" w:hanging="360"/>
      </w:pPr>
      <w:rPr>
        <w:rFonts w:ascii="Symbol" w:hAnsi="Symbol" w:hint="default"/>
      </w:rPr>
    </w:lvl>
    <w:lvl w:ilvl="1" w:tplc="3B8A85F6" w:tentative="1">
      <w:start w:val="1"/>
      <w:numFmt w:val="bullet"/>
      <w:lvlText w:val=""/>
      <w:lvlJc w:val="left"/>
      <w:pPr>
        <w:tabs>
          <w:tab w:val="num" w:pos="1440"/>
        </w:tabs>
        <w:ind w:left="1440" w:hanging="360"/>
      </w:pPr>
      <w:rPr>
        <w:rFonts w:ascii="Symbol" w:hAnsi="Symbol" w:hint="default"/>
      </w:rPr>
    </w:lvl>
    <w:lvl w:ilvl="2" w:tplc="A5541EC0" w:tentative="1">
      <w:start w:val="1"/>
      <w:numFmt w:val="bullet"/>
      <w:lvlText w:val=""/>
      <w:lvlJc w:val="left"/>
      <w:pPr>
        <w:tabs>
          <w:tab w:val="num" w:pos="2160"/>
        </w:tabs>
        <w:ind w:left="2160" w:hanging="360"/>
      </w:pPr>
      <w:rPr>
        <w:rFonts w:ascii="Symbol" w:hAnsi="Symbol" w:hint="default"/>
      </w:rPr>
    </w:lvl>
    <w:lvl w:ilvl="3" w:tplc="2244EFE8" w:tentative="1">
      <w:start w:val="1"/>
      <w:numFmt w:val="bullet"/>
      <w:lvlText w:val=""/>
      <w:lvlJc w:val="left"/>
      <w:pPr>
        <w:tabs>
          <w:tab w:val="num" w:pos="2880"/>
        </w:tabs>
        <w:ind w:left="2880" w:hanging="360"/>
      </w:pPr>
      <w:rPr>
        <w:rFonts w:ascii="Symbol" w:hAnsi="Symbol" w:hint="default"/>
      </w:rPr>
    </w:lvl>
    <w:lvl w:ilvl="4" w:tplc="2188A366" w:tentative="1">
      <w:start w:val="1"/>
      <w:numFmt w:val="bullet"/>
      <w:lvlText w:val=""/>
      <w:lvlJc w:val="left"/>
      <w:pPr>
        <w:tabs>
          <w:tab w:val="num" w:pos="3600"/>
        </w:tabs>
        <w:ind w:left="3600" w:hanging="360"/>
      </w:pPr>
      <w:rPr>
        <w:rFonts w:ascii="Symbol" w:hAnsi="Symbol" w:hint="default"/>
      </w:rPr>
    </w:lvl>
    <w:lvl w:ilvl="5" w:tplc="EC74D260" w:tentative="1">
      <w:start w:val="1"/>
      <w:numFmt w:val="bullet"/>
      <w:lvlText w:val=""/>
      <w:lvlJc w:val="left"/>
      <w:pPr>
        <w:tabs>
          <w:tab w:val="num" w:pos="4320"/>
        </w:tabs>
        <w:ind w:left="4320" w:hanging="360"/>
      </w:pPr>
      <w:rPr>
        <w:rFonts w:ascii="Symbol" w:hAnsi="Symbol" w:hint="default"/>
      </w:rPr>
    </w:lvl>
    <w:lvl w:ilvl="6" w:tplc="67EA0C80" w:tentative="1">
      <w:start w:val="1"/>
      <w:numFmt w:val="bullet"/>
      <w:lvlText w:val=""/>
      <w:lvlJc w:val="left"/>
      <w:pPr>
        <w:tabs>
          <w:tab w:val="num" w:pos="5040"/>
        </w:tabs>
        <w:ind w:left="5040" w:hanging="360"/>
      </w:pPr>
      <w:rPr>
        <w:rFonts w:ascii="Symbol" w:hAnsi="Symbol" w:hint="default"/>
      </w:rPr>
    </w:lvl>
    <w:lvl w:ilvl="7" w:tplc="D716FA64" w:tentative="1">
      <w:start w:val="1"/>
      <w:numFmt w:val="bullet"/>
      <w:lvlText w:val=""/>
      <w:lvlJc w:val="left"/>
      <w:pPr>
        <w:tabs>
          <w:tab w:val="num" w:pos="5760"/>
        </w:tabs>
        <w:ind w:left="5760" w:hanging="360"/>
      </w:pPr>
      <w:rPr>
        <w:rFonts w:ascii="Symbol" w:hAnsi="Symbol" w:hint="default"/>
      </w:rPr>
    </w:lvl>
    <w:lvl w:ilvl="8" w:tplc="58C84D7C" w:tentative="1">
      <w:start w:val="1"/>
      <w:numFmt w:val="bullet"/>
      <w:lvlText w:val=""/>
      <w:lvlJc w:val="left"/>
      <w:pPr>
        <w:tabs>
          <w:tab w:val="num" w:pos="6480"/>
        </w:tabs>
        <w:ind w:left="6480" w:hanging="360"/>
      </w:pPr>
      <w:rPr>
        <w:rFonts w:ascii="Symbol" w:hAnsi="Symbol" w:hint="default"/>
      </w:rPr>
    </w:lvl>
  </w:abstractNum>
  <w:abstractNum w:abstractNumId="7">
    <w:nsid w:val="35885838"/>
    <w:multiLevelType w:val="multilevel"/>
    <w:tmpl w:val="624697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0C2F50"/>
    <w:multiLevelType w:val="multilevel"/>
    <w:tmpl w:val="B45A77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2DD4192"/>
    <w:multiLevelType w:val="multilevel"/>
    <w:tmpl w:val="5190782A"/>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9636CC1"/>
    <w:multiLevelType w:val="hybridMultilevel"/>
    <w:tmpl w:val="EF5EB342"/>
    <w:lvl w:ilvl="0" w:tplc="5CA6E580">
      <w:start w:val="1"/>
      <w:numFmt w:val="bullet"/>
      <w:lvlText w:val=""/>
      <w:lvlJc w:val="left"/>
      <w:pPr>
        <w:tabs>
          <w:tab w:val="num" w:pos="720"/>
        </w:tabs>
        <w:ind w:left="720" w:hanging="360"/>
      </w:pPr>
      <w:rPr>
        <w:rFonts w:ascii="Symbol" w:hAnsi="Symbol" w:hint="default"/>
      </w:rPr>
    </w:lvl>
    <w:lvl w:ilvl="1" w:tplc="EF4E1522" w:tentative="1">
      <w:start w:val="1"/>
      <w:numFmt w:val="bullet"/>
      <w:lvlText w:val=""/>
      <w:lvlJc w:val="left"/>
      <w:pPr>
        <w:tabs>
          <w:tab w:val="num" w:pos="1440"/>
        </w:tabs>
        <w:ind w:left="1440" w:hanging="360"/>
      </w:pPr>
      <w:rPr>
        <w:rFonts w:ascii="Symbol" w:hAnsi="Symbol" w:hint="default"/>
      </w:rPr>
    </w:lvl>
    <w:lvl w:ilvl="2" w:tplc="36328CEE" w:tentative="1">
      <w:start w:val="1"/>
      <w:numFmt w:val="bullet"/>
      <w:lvlText w:val=""/>
      <w:lvlJc w:val="left"/>
      <w:pPr>
        <w:tabs>
          <w:tab w:val="num" w:pos="2160"/>
        </w:tabs>
        <w:ind w:left="2160" w:hanging="360"/>
      </w:pPr>
      <w:rPr>
        <w:rFonts w:ascii="Symbol" w:hAnsi="Symbol" w:hint="default"/>
      </w:rPr>
    </w:lvl>
    <w:lvl w:ilvl="3" w:tplc="EED89918" w:tentative="1">
      <w:start w:val="1"/>
      <w:numFmt w:val="bullet"/>
      <w:lvlText w:val=""/>
      <w:lvlJc w:val="left"/>
      <w:pPr>
        <w:tabs>
          <w:tab w:val="num" w:pos="2880"/>
        </w:tabs>
        <w:ind w:left="2880" w:hanging="360"/>
      </w:pPr>
      <w:rPr>
        <w:rFonts w:ascii="Symbol" w:hAnsi="Symbol" w:hint="default"/>
      </w:rPr>
    </w:lvl>
    <w:lvl w:ilvl="4" w:tplc="A8EC0382" w:tentative="1">
      <w:start w:val="1"/>
      <w:numFmt w:val="bullet"/>
      <w:lvlText w:val=""/>
      <w:lvlJc w:val="left"/>
      <w:pPr>
        <w:tabs>
          <w:tab w:val="num" w:pos="3600"/>
        </w:tabs>
        <w:ind w:left="3600" w:hanging="360"/>
      </w:pPr>
      <w:rPr>
        <w:rFonts w:ascii="Symbol" w:hAnsi="Symbol" w:hint="default"/>
      </w:rPr>
    </w:lvl>
    <w:lvl w:ilvl="5" w:tplc="E356EA48" w:tentative="1">
      <w:start w:val="1"/>
      <w:numFmt w:val="bullet"/>
      <w:lvlText w:val=""/>
      <w:lvlJc w:val="left"/>
      <w:pPr>
        <w:tabs>
          <w:tab w:val="num" w:pos="4320"/>
        </w:tabs>
        <w:ind w:left="4320" w:hanging="360"/>
      </w:pPr>
      <w:rPr>
        <w:rFonts w:ascii="Symbol" w:hAnsi="Symbol" w:hint="default"/>
      </w:rPr>
    </w:lvl>
    <w:lvl w:ilvl="6" w:tplc="54A252CC" w:tentative="1">
      <w:start w:val="1"/>
      <w:numFmt w:val="bullet"/>
      <w:lvlText w:val=""/>
      <w:lvlJc w:val="left"/>
      <w:pPr>
        <w:tabs>
          <w:tab w:val="num" w:pos="5040"/>
        </w:tabs>
        <w:ind w:left="5040" w:hanging="360"/>
      </w:pPr>
      <w:rPr>
        <w:rFonts w:ascii="Symbol" w:hAnsi="Symbol" w:hint="default"/>
      </w:rPr>
    </w:lvl>
    <w:lvl w:ilvl="7" w:tplc="AF2835B2" w:tentative="1">
      <w:start w:val="1"/>
      <w:numFmt w:val="bullet"/>
      <w:lvlText w:val=""/>
      <w:lvlJc w:val="left"/>
      <w:pPr>
        <w:tabs>
          <w:tab w:val="num" w:pos="5760"/>
        </w:tabs>
        <w:ind w:left="5760" w:hanging="360"/>
      </w:pPr>
      <w:rPr>
        <w:rFonts w:ascii="Symbol" w:hAnsi="Symbol" w:hint="default"/>
      </w:rPr>
    </w:lvl>
    <w:lvl w:ilvl="8" w:tplc="6C9631D8" w:tentative="1">
      <w:start w:val="1"/>
      <w:numFmt w:val="bullet"/>
      <w:lvlText w:val=""/>
      <w:lvlJc w:val="left"/>
      <w:pPr>
        <w:tabs>
          <w:tab w:val="num" w:pos="6480"/>
        </w:tabs>
        <w:ind w:left="6480" w:hanging="360"/>
      </w:pPr>
      <w:rPr>
        <w:rFonts w:ascii="Symbol" w:hAnsi="Symbol" w:hint="default"/>
      </w:rPr>
    </w:lvl>
  </w:abstractNum>
  <w:abstractNum w:abstractNumId="11">
    <w:nsid w:val="5B4B1537"/>
    <w:multiLevelType w:val="multilevel"/>
    <w:tmpl w:val="5FAA84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C3C21EB"/>
    <w:multiLevelType w:val="multilevel"/>
    <w:tmpl w:val="9F5052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964F4D"/>
    <w:multiLevelType w:val="hybridMultilevel"/>
    <w:tmpl w:val="0C161A1E"/>
    <w:lvl w:ilvl="0" w:tplc="4882EF58">
      <w:start w:val="1"/>
      <w:numFmt w:val="bullet"/>
      <w:lvlText w:val=""/>
      <w:lvlJc w:val="left"/>
      <w:pPr>
        <w:tabs>
          <w:tab w:val="num" w:pos="720"/>
        </w:tabs>
        <w:ind w:left="720" w:hanging="360"/>
      </w:pPr>
      <w:rPr>
        <w:rFonts w:ascii="Symbol" w:hAnsi="Symbol" w:hint="default"/>
      </w:rPr>
    </w:lvl>
    <w:lvl w:ilvl="1" w:tplc="9506722C" w:tentative="1">
      <w:start w:val="1"/>
      <w:numFmt w:val="bullet"/>
      <w:lvlText w:val=""/>
      <w:lvlJc w:val="left"/>
      <w:pPr>
        <w:tabs>
          <w:tab w:val="num" w:pos="1440"/>
        </w:tabs>
        <w:ind w:left="1440" w:hanging="360"/>
      </w:pPr>
      <w:rPr>
        <w:rFonts w:ascii="Symbol" w:hAnsi="Symbol" w:hint="default"/>
      </w:rPr>
    </w:lvl>
    <w:lvl w:ilvl="2" w:tplc="8B3879AC" w:tentative="1">
      <w:start w:val="1"/>
      <w:numFmt w:val="bullet"/>
      <w:lvlText w:val=""/>
      <w:lvlJc w:val="left"/>
      <w:pPr>
        <w:tabs>
          <w:tab w:val="num" w:pos="2160"/>
        </w:tabs>
        <w:ind w:left="2160" w:hanging="360"/>
      </w:pPr>
      <w:rPr>
        <w:rFonts w:ascii="Symbol" w:hAnsi="Symbol" w:hint="default"/>
      </w:rPr>
    </w:lvl>
    <w:lvl w:ilvl="3" w:tplc="5204C84A" w:tentative="1">
      <w:start w:val="1"/>
      <w:numFmt w:val="bullet"/>
      <w:lvlText w:val=""/>
      <w:lvlJc w:val="left"/>
      <w:pPr>
        <w:tabs>
          <w:tab w:val="num" w:pos="2880"/>
        </w:tabs>
        <w:ind w:left="2880" w:hanging="360"/>
      </w:pPr>
      <w:rPr>
        <w:rFonts w:ascii="Symbol" w:hAnsi="Symbol" w:hint="default"/>
      </w:rPr>
    </w:lvl>
    <w:lvl w:ilvl="4" w:tplc="663C9AFA" w:tentative="1">
      <w:start w:val="1"/>
      <w:numFmt w:val="bullet"/>
      <w:lvlText w:val=""/>
      <w:lvlJc w:val="left"/>
      <w:pPr>
        <w:tabs>
          <w:tab w:val="num" w:pos="3600"/>
        </w:tabs>
        <w:ind w:left="3600" w:hanging="360"/>
      </w:pPr>
      <w:rPr>
        <w:rFonts w:ascii="Symbol" w:hAnsi="Symbol" w:hint="default"/>
      </w:rPr>
    </w:lvl>
    <w:lvl w:ilvl="5" w:tplc="FB6C0622" w:tentative="1">
      <w:start w:val="1"/>
      <w:numFmt w:val="bullet"/>
      <w:lvlText w:val=""/>
      <w:lvlJc w:val="left"/>
      <w:pPr>
        <w:tabs>
          <w:tab w:val="num" w:pos="4320"/>
        </w:tabs>
        <w:ind w:left="4320" w:hanging="360"/>
      </w:pPr>
      <w:rPr>
        <w:rFonts w:ascii="Symbol" w:hAnsi="Symbol" w:hint="default"/>
      </w:rPr>
    </w:lvl>
    <w:lvl w:ilvl="6" w:tplc="ADCE468E" w:tentative="1">
      <w:start w:val="1"/>
      <w:numFmt w:val="bullet"/>
      <w:lvlText w:val=""/>
      <w:lvlJc w:val="left"/>
      <w:pPr>
        <w:tabs>
          <w:tab w:val="num" w:pos="5040"/>
        </w:tabs>
        <w:ind w:left="5040" w:hanging="360"/>
      </w:pPr>
      <w:rPr>
        <w:rFonts w:ascii="Symbol" w:hAnsi="Symbol" w:hint="default"/>
      </w:rPr>
    </w:lvl>
    <w:lvl w:ilvl="7" w:tplc="1294134E" w:tentative="1">
      <w:start w:val="1"/>
      <w:numFmt w:val="bullet"/>
      <w:lvlText w:val=""/>
      <w:lvlJc w:val="left"/>
      <w:pPr>
        <w:tabs>
          <w:tab w:val="num" w:pos="5760"/>
        </w:tabs>
        <w:ind w:left="5760" w:hanging="360"/>
      </w:pPr>
      <w:rPr>
        <w:rFonts w:ascii="Symbol" w:hAnsi="Symbol" w:hint="default"/>
      </w:rPr>
    </w:lvl>
    <w:lvl w:ilvl="8" w:tplc="D8408A64" w:tentative="1">
      <w:start w:val="1"/>
      <w:numFmt w:val="bullet"/>
      <w:lvlText w:val=""/>
      <w:lvlJc w:val="left"/>
      <w:pPr>
        <w:tabs>
          <w:tab w:val="num" w:pos="6480"/>
        </w:tabs>
        <w:ind w:left="6480" w:hanging="360"/>
      </w:pPr>
      <w:rPr>
        <w:rFonts w:ascii="Symbol" w:hAnsi="Symbol" w:hint="default"/>
      </w:rPr>
    </w:lvl>
  </w:abstractNum>
  <w:abstractNum w:abstractNumId="14">
    <w:nsid w:val="6B642249"/>
    <w:multiLevelType w:val="hybridMultilevel"/>
    <w:tmpl w:val="172C4338"/>
    <w:lvl w:ilvl="0" w:tplc="48CABBEC">
      <w:start w:val="1"/>
      <w:numFmt w:val="bullet"/>
      <w:lvlText w:val=""/>
      <w:lvlJc w:val="left"/>
      <w:pPr>
        <w:tabs>
          <w:tab w:val="num" w:pos="720"/>
        </w:tabs>
        <w:ind w:left="720" w:hanging="360"/>
      </w:pPr>
      <w:rPr>
        <w:rFonts w:ascii="Symbol" w:hAnsi="Symbol" w:hint="default"/>
      </w:rPr>
    </w:lvl>
    <w:lvl w:ilvl="1" w:tplc="0422F588" w:tentative="1">
      <w:start w:val="1"/>
      <w:numFmt w:val="bullet"/>
      <w:lvlText w:val=""/>
      <w:lvlJc w:val="left"/>
      <w:pPr>
        <w:tabs>
          <w:tab w:val="num" w:pos="1440"/>
        </w:tabs>
        <w:ind w:left="1440" w:hanging="360"/>
      </w:pPr>
      <w:rPr>
        <w:rFonts w:ascii="Symbol" w:hAnsi="Symbol" w:hint="default"/>
      </w:rPr>
    </w:lvl>
    <w:lvl w:ilvl="2" w:tplc="F7BA46B2" w:tentative="1">
      <w:start w:val="1"/>
      <w:numFmt w:val="bullet"/>
      <w:lvlText w:val=""/>
      <w:lvlJc w:val="left"/>
      <w:pPr>
        <w:tabs>
          <w:tab w:val="num" w:pos="2160"/>
        </w:tabs>
        <w:ind w:left="2160" w:hanging="360"/>
      </w:pPr>
      <w:rPr>
        <w:rFonts w:ascii="Symbol" w:hAnsi="Symbol" w:hint="default"/>
      </w:rPr>
    </w:lvl>
    <w:lvl w:ilvl="3" w:tplc="6CE652AE" w:tentative="1">
      <w:start w:val="1"/>
      <w:numFmt w:val="bullet"/>
      <w:lvlText w:val=""/>
      <w:lvlJc w:val="left"/>
      <w:pPr>
        <w:tabs>
          <w:tab w:val="num" w:pos="2880"/>
        </w:tabs>
        <w:ind w:left="2880" w:hanging="360"/>
      </w:pPr>
      <w:rPr>
        <w:rFonts w:ascii="Symbol" w:hAnsi="Symbol" w:hint="default"/>
      </w:rPr>
    </w:lvl>
    <w:lvl w:ilvl="4" w:tplc="352895F6" w:tentative="1">
      <w:start w:val="1"/>
      <w:numFmt w:val="bullet"/>
      <w:lvlText w:val=""/>
      <w:lvlJc w:val="left"/>
      <w:pPr>
        <w:tabs>
          <w:tab w:val="num" w:pos="3600"/>
        </w:tabs>
        <w:ind w:left="3600" w:hanging="360"/>
      </w:pPr>
      <w:rPr>
        <w:rFonts w:ascii="Symbol" w:hAnsi="Symbol" w:hint="default"/>
      </w:rPr>
    </w:lvl>
    <w:lvl w:ilvl="5" w:tplc="8AAED52A" w:tentative="1">
      <w:start w:val="1"/>
      <w:numFmt w:val="bullet"/>
      <w:lvlText w:val=""/>
      <w:lvlJc w:val="left"/>
      <w:pPr>
        <w:tabs>
          <w:tab w:val="num" w:pos="4320"/>
        </w:tabs>
        <w:ind w:left="4320" w:hanging="360"/>
      </w:pPr>
      <w:rPr>
        <w:rFonts w:ascii="Symbol" w:hAnsi="Symbol" w:hint="default"/>
      </w:rPr>
    </w:lvl>
    <w:lvl w:ilvl="6" w:tplc="255C8168" w:tentative="1">
      <w:start w:val="1"/>
      <w:numFmt w:val="bullet"/>
      <w:lvlText w:val=""/>
      <w:lvlJc w:val="left"/>
      <w:pPr>
        <w:tabs>
          <w:tab w:val="num" w:pos="5040"/>
        </w:tabs>
        <w:ind w:left="5040" w:hanging="360"/>
      </w:pPr>
      <w:rPr>
        <w:rFonts w:ascii="Symbol" w:hAnsi="Symbol" w:hint="default"/>
      </w:rPr>
    </w:lvl>
    <w:lvl w:ilvl="7" w:tplc="E9DE9E54" w:tentative="1">
      <w:start w:val="1"/>
      <w:numFmt w:val="bullet"/>
      <w:lvlText w:val=""/>
      <w:lvlJc w:val="left"/>
      <w:pPr>
        <w:tabs>
          <w:tab w:val="num" w:pos="5760"/>
        </w:tabs>
        <w:ind w:left="5760" w:hanging="360"/>
      </w:pPr>
      <w:rPr>
        <w:rFonts w:ascii="Symbol" w:hAnsi="Symbol" w:hint="default"/>
      </w:rPr>
    </w:lvl>
    <w:lvl w:ilvl="8" w:tplc="A0CE6960" w:tentative="1">
      <w:start w:val="1"/>
      <w:numFmt w:val="bullet"/>
      <w:lvlText w:val=""/>
      <w:lvlJc w:val="left"/>
      <w:pPr>
        <w:tabs>
          <w:tab w:val="num" w:pos="6480"/>
        </w:tabs>
        <w:ind w:left="6480" w:hanging="360"/>
      </w:pPr>
      <w:rPr>
        <w:rFonts w:ascii="Symbol" w:hAnsi="Symbol" w:hint="default"/>
      </w:rPr>
    </w:lvl>
  </w:abstractNum>
  <w:abstractNum w:abstractNumId="15">
    <w:nsid w:val="6FC51EB5"/>
    <w:multiLevelType w:val="hybridMultilevel"/>
    <w:tmpl w:val="8A742EDC"/>
    <w:lvl w:ilvl="0" w:tplc="FBBCF300">
      <w:start w:val="1"/>
      <w:numFmt w:val="bullet"/>
      <w:lvlText w:val=""/>
      <w:lvlJc w:val="left"/>
      <w:pPr>
        <w:tabs>
          <w:tab w:val="num" w:pos="720"/>
        </w:tabs>
        <w:ind w:left="720" w:hanging="360"/>
      </w:pPr>
      <w:rPr>
        <w:rFonts w:ascii="Symbol" w:hAnsi="Symbol" w:hint="default"/>
      </w:rPr>
    </w:lvl>
    <w:lvl w:ilvl="1" w:tplc="DEA290FC" w:tentative="1">
      <w:start w:val="1"/>
      <w:numFmt w:val="bullet"/>
      <w:lvlText w:val=""/>
      <w:lvlJc w:val="left"/>
      <w:pPr>
        <w:tabs>
          <w:tab w:val="num" w:pos="1440"/>
        </w:tabs>
        <w:ind w:left="1440" w:hanging="360"/>
      </w:pPr>
      <w:rPr>
        <w:rFonts w:ascii="Symbol" w:hAnsi="Symbol" w:hint="default"/>
      </w:rPr>
    </w:lvl>
    <w:lvl w:ilvl="2" w:tplc="87F8A80A" w:tentative="1">
      <w:start w:val="1"/>
      <w:numFmt w:val="bullet"/>
      <w:lvlText w:val=""/>
      <w:lvlJc w:val="left"/>
      <w:pPr>
        <w:tabs>
          <w:tab w:val="num" w:pos="2160"/>
        </w:tabs>
        <w:ind w:left="2160" w:hanging="360"/>
      </w:pPr>
      <w:rPr>
        <w:rFonts w:ascii="Symbol" w:hAnsi="Symbol" w:hint="default"/>
      </w:rPr>
    </w:lvl>
    <w:lvl w:ilvl="3" w:tplc="08E0D586" w:tentative="1">
      <w:start w:val="1"/>
      <w:numFmt w:val="bullet"/>
      <w:lvlText w:val=""/>
      <w:lvlJc w:val="left"/>
      <w:pPr>
        <w:tabs>
          <w:tab w:val="num" w:pos="2880"/>
        </w:tabs>
        <w:ind w:left="2880" w:hanging="360"/>
      </w:pPr>
      <w:rPr>
        <w:rFonts w:ascii="Symbol" w:hAnsi="Symbol" w:hint="default"/>
      </w:rPr>
    </w:lvl>
    <w:lvl w:ilvl="4" w:tplc="EF9612B0" w:tentative="1">
      <w:start w:val="1"/>
      <w:numFmt w:val="bullet"/>
      <w:lvlText w:val=""/>
      <w:lvlJc w:val="left"/>
      <w:pPr>
        <w:tabs>
          <w:tab w:val="num" w:pos="3600"/>
        </w:tabs>
        <w:ind w:left="3600" w:hanging="360"/>
      </w:pPr>
      <w:rPr>
        <w:rFonts w:ascii="Symbol" w:hAnsi="Symbol" w:hint="default"/>
      </w:rPr>
    </w:lvl>
    <w:lvl w:ilvl="5" w:tplc="6B423004" w:tentative="1">
      <w:start w:val="1"/>
      <w:numFmt w:val="bullet"/>
      <w:lvlText w:val=""/>
      <w:lvlJc w:val="left"/>
      <w:pPr>
        <w:tabs>
          <w:tab w:val="num" w:pos="4320"/>
        </w:tabs>
        <w:ind w:left="4320" w:hanging="360"/>
      </w:pPr>
      <w:rPr>
        <w:rFonts w:ascii="Symbol" w:hAnsi="Symbol" w:hint="default"/>
      </w:rPr>
    </w:lvl>
    <w:lvl w:ilvl="6" w:tplc="6574A43C" w:tentative="1">
      <w:start w:val="1"/>
      <w:numFmt w:val="bullet"/>
      <w:lvlText w:val=""/>
      <w:lvlJc w:val="left"/>
      <w:pPr>
        <w:tabs>
          <w:tab w:val="num" w:pos="5040"/>
        </w:tabs>
        <w:ind w:left="5040" w:hanging="360"/>
      </w:pPr>
      <w:rPr>
        <w:rFonts w:ascii="Symbol" w:hAnsi="Symbol" w:hint="default"/>
      </w:rPr>
    </w:lvl>
    <w:lvl w:ilvl="7" w:tplc="3BF0D2C0" w:tentative="1">
      <w:start w:val="1"/>
      <w:numFmt w:val="bullet"/>
      <w:lvlText w:val=""/>
      <w:lvlJc w:val="left"/>
      <w:pPr>
        <w:tabs>
          <w:tab w:val="num" w:pos="5760"/>
        </w:tabs>
        <w:ind w:left="5760" w:hanging="360"/>
      </w:pPr>
      <w:rPr>
        <w:rFonts w:ascii="Symbol" w:hAnsi="Symbol" w:hint="default"/>
      </w:rPr>
    </w:lvl>
    <w:lvl w:ilvl="8" w:tplc="C6AC31AC" w:tentative="1">
      <w:start w:val="1"/>
      <w:numFmt w:val="bullet"/>
      <w:lvlText w:val=""/>
      <w:lvlJc w:val="left"/>
      <w:pPr>
        <w:tabs>
          <w:tab w:val="num" w:pos="6480"/>
        </w:tabs>
        <w:ind w:left="6480" w:hanging="360"/>
      </w:pPr>
      <w:rPr>
        <w:rFonts w:ascii="Symbol" w:hAnsi="Symbol" w:hint="default"/>
      </w:rPr>
    </w:lvl>
  </w:abstractNum>
  <w:abstractNum w:abstractNumId="16">
    <w:nsid w:val="71760510"/>
    <w:multiLevelType w:val="multilevel"/>
    <w:tmpl w:val="45BA82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4646E71"/>
    <w:multiLevelType w:val="hybridMultilevel"/>
    <w:tmpl w:val="7458BD0A"/>
    <w:lvl w:ilvl="0" w:tplc="9DA68372">
      <w:start w:val="1"/>
      <w:numFmt w:val="bullet"/>
      <w:lvlText w:val=""/>
      <w:lvlJc w:val="left"/>
      <w:pPr>
        <w:tabs>
          <w:tab w:val="num" w:pos="720"/>
        </w:tabs>
        <w:ind w:left="720" w:hanging="360"/>
      </w:pPr>
      <w:rPr>
        <w:rFonts w:ascii="Symbol" w:hAnsi="Symbol" w:hint="default"/>
      </w:rPr>
    </w:lvl>
    <w:lvl w:ilvl="1" w:tplc="32D8F32C" w:tentative="1">
      <w:start w:val="1"/>
      <w:numFmt w:val="bullet"/>
      <w:lvlText w:val=""/>
      <w:lvlJc w:val="left"/>
      <w:pPr>
        <w:tabs>
          <w:tab w:val="num" w:pos="1440"/>
        </w:tabs>
        <w:ind w:left="1440" w:hanging="360"/>
      </w:pPr>
      <w:rPr>
        <w:rFonts w:ascii="Symbol" w:hAnsi="Symbol" w:hint="default"/>
      </w:rPr>
    </w:lvl>
    <w:lvl w:ilvl="2" w:tplc="916AFA80" w:tentative="1">
      <w:start w:val="1"/>
      <w:numFmt w:val="bullet"/>
      <w:lvlText w:val=""/>
      <w:lvlJc w:val="left"/>
      <w:pPr>
        <w:tabs>
          <w:tab w:val="num" w:pos="2160"/>
        </w:tabs>
        <w:ind w:left="2160" w:hanging="360"/>
      </w:pPr>
      <w:rPr>
        <w:rFonts w:ascii="Symbol" w:hAnsi="Symbol" w:hint="default"/>
      </w:rPr>
    </w:lvl>
    <w:lvl w:ilvl="3" w:tplc="AE34A500" w:tentative="1">
      <w:start w:val="1"/>
      <w:numFmt w:val="bullet"/>
      <w:lvlText w:val=""/>
      <w:lvlJc w:val="left"/>
      <w:pPr>
        <w:tabs>
          <w:tab w:val="num" w:pos="2880"/>
        </w:tabs>
        <w:ind w:left="2880" w:hanging="360"/>
      </w:pPr>
      <w:rPr>
        <w:rFonts w:ascii="Symbol" w:hAnsi="Symbol" w:hint="default"/>
      </w:rPr>
    </w:lvl>
    <w:lvl w:ilvl="4" w:tplc="73ECB2A4" w:tentative="1">
      <w:start w:val="1"/>
      <w:numFmt w:val="bullet"/>
      <w:lvlText w:val=""/>
      <w:lvlJc w:val="left"/>
      <w:pPr>
        <w:tabs>
          <w:tab w:val="num" w:pos="3600"/>
        </w:tabs>
        <w:ind w:left="3600" w:hanging="360"/>
      </w:pPr>
      <w:rPr>
        <w:rFonts w:ascii="Symbol" w:hAnsi="Symbol" w:hint="default"/>
      </w:rPr>
    </w:lvl>
    <w:lvl w:ilvl="5" w:tplc="EAA2DCF8" w:tentative="1">
      <w:start w:val="1"/>
      <w:numFmt w:val="bullet"/>
      <w:lvlText w:val=""/>
      <w:lvlJc w:val="left"/>
      <w:pPr>
        <w:tabs>
          <w:tab w:val="num" w:pos="4320"/>
        </w:tabs>
        <w:ind w:left="4320" w:hanging="360"/>
      </w:pPr>
      <w:rPr>
        <w:rFonts w:ascii="Symbol" w:hAnsi="Symbol" w:hint="default"/>
      </w:rPr>
    </w:lvl>
    <w:lvl w:ilvl="6" w:tplc="8ECCA9F2" w:tentative="1">
      <w:start w:val="1"/>
      <w:numFmt w:val="bullet"/>
      <w:lvlText w:val=""/>
      <w:lvlJc w:val="left"/>
      <w:pPr>
        <w:tabs>
          <w:tab w:val="num" w:pos="5040"/>
        </w:tabs>
        <w:ind w:left="5040" w:hanging="360"/>
      </w:pPr>
      <w:rPr>
        <w:rFonts w:ascii="Symbol" w:hAnsi="Symbol" w:hint="default"/>
      </w:rPr>
    </w:lvl>
    <w:lvl w:ilvl="7" w:tplc="1C568D0E" w:tentative="1">
      <w:start w:val="1"/>
      <w:numFmt w:val="bullet"/>
      <w:lvlText w:val=""/>
      <w:lvlJc w:val="left"/>
      <w:pPr>
        <w:tabs>
          <w:tab w:val="num" w:pos="5760"/>
        </w:tabs>
        <w:ind w:left="5760" w:hanging="360"/>
      </w:pPr>
      <w:rPr>
        <w:rFonts w:ascii="Symbol" w:hAnsi="Symbol" w:hint="default"/>
      </w:rPr>
    </w:lvl>
    <w:lvl w:ilvl="8" w:tplc="C4965ECE" w:tentative="1">
      <w:start w:val="1"/>
      <w:numFmt w:val="bullet"/>
      <w:lvlText w:val=""/>
      <w:lvlJc w:val="left"/>
      <w:pPr>
        <w:tabs>
          <w:tab w:val="num" w:pos="6480"/>
        </w:tabs>
        <w:ind w:left="6480" w:hanging="360"/>
      </w:pPr>
      <w:rPr>
        <w:rFonts w:ascii="Symbol" w:hAnsi="Symbol" w:hint="default"/>
      </w:rPr>
    </w:lvl>
  </w:abstractNum>
  <w:abstractNum w:abstractNumId="18">
    <w:nsid w:val="7A92012B"/>
    <w:multiLevelType w:val="hybridMultilevel"/>
    <w:tmpl w:val="D4EACE84"/>
    <w:lvl w:ilvl="0" w:tplc="45B838A6">
      <w:start w:val="1"/>
      <w:numFmt w:val="bullet"/>
      <w:lvlText w:val=""/>
      <w:lvlJc w:val="left"/>
      <w:pPr>
        <w:tabs>
          <w:tab w:val="num" w:pos="720"/>
        </w:tabs>
        <w:ind w:left="720" w:hanging="360"/>
      </w:pPr>
      <w:rPr>
        <w:rFonts w:ascii="Symbol" w:hAnsi="Symbol" w:hint="default"/>
      </w:rPr>
    </w:lvl>
    <w:lvl w:ilvl="1" w:tplc="8960A9FE" w:tentative="1">
      <w:start w:val="1"/>
      <w:numFmt w:val="bullet"/>
      <w:lvlText w:val=""/>
      <w:lvlJc w:val="left"/>
      <w:pPr>
        <w:tabs>
          <w:tab w:val="num" w:pos="1440"/>
        </w:tabs>
        <w:ind w:left="1440" w:hanging="360"/>
      </w:pPr>
      <w:rPr>
        <w:rFonts w:ascii="Symbol" w:hAnsi="Symbol" w:hint="default"/>
      </w:rPr>
    </w:lvl>
    <w:lvl w:ilvl="2" w:tplc="EFCC05C8" w:tentative="1">
      <w:start w:val="1"/>
      <w:numFmt w:val="bullet"/>
      <w:lvlText w:val=""/>
      <w:lvlJc w:val="left"/>
      <w:pPr>
        <w:tabs>
          <w:tab w:val="num" w:pos="2160"/>
        </w:tabs>
        <w:ind w:left="2160" w:hanging="360"/>
      </w:pPr>
      <w:rPr>
        <w:rFonts w:ascii="Symbol" w:hAnsi="Symbol" w:hint="default"/>
      </w:rPr>
    </w:lvl>
    <w:lvl w:ilvl="3" w:tplc="3EEEAAD4" w:tentative="1">
      <w:start w:val="1"/>
      <w:numFmt w:val="bullet"/>
      <w:lvlText w:val=""/>
      <w:lvlJc w:val="left"/>
      <w:pPr>
        <w:tabs>
          <w:tab w:val="num" w:pos="2880"/>
        </w:tabs>
        <w:ind w:left="2880" w:hanging="360"/>
      </w:pPr>
      <w:rPr>
        <w:rFonts w:ascii="Symbol" w:hAnsi="Symbol" w:hint="default"/>
      </w:rPr>
    </w:lvl>
    <w:lvl w:ilvl="4" w:tplc="179075A8" w:tentative="1">
      <w:start w:val="1"/>
      <w:numFmt w:val="bullet"/>
      <w:lvlText w:val=""/>
      <w:lvlJc w:val="left"/>
      <w:pPr>
        <w:tabs>
          <w:tab w:val="num" w:pos="3600"/>
        </w:tabs>
        <w:ind w:left="3600" w:hanging="360"/>
      </w:pPr>
      <w:rPr>
        <w:rFonts w:ascii="Symbol" w:hAnsi="Symbol" w:hint="default"/>
      </w:rPr>
    </w:lvl>
    <w:lvl w:ilvl="5" w:tplc="24309FE6" w:tentative="1">
      <w:start w:val="1"/>
      <w:numFmt w:val="bullet"/>
      <w:lvlText w:val=""/>
      <w:lvlJc w:val="left"/>
      <w:pPr>
        <w:tabs>
          <w:tab w:val="num" w:pos="4320"/>
        </w:tabs>
        <w:ind w:left="4320" w:hanging="360"/>
      </w:pPr>
      <w:rPr>
        <w:rFonts w:ascii="Symbol" w:hAnsi="Symbol" w:hint="default"/>
      </w:rPr>
    </w:lvl>
    <w:lvl w:ilvl="6" w:tplc="BC2A1106" w:tentative="1">
      <w:start w:val="1"/>
      <w:numFmt w:val="bullet"/>
      <w:lvlText w:val=""/>
      <w:lvlJc w:val="left"/>
      <w:pPr>
        <w:tabs>
          <w:tab w:val="num" w:pos="5040"/>
        </w:tabs>
        <w:ind w:left="5040" w:hanging="360"/>
      </w:pPr>
      <w:rPr>
        <w:rFonts w:ascii="Symbol" w:hAnsi="Symbol" w:hint="default"/>
      </w:rPr>
    </w:lvl>
    <w:lvl w:ilvl="7" w:tplc="80967F18" w:tentative="1">
      <w:start w:val="1"/>
      <w:numFmt w:val="bullet"/>
      <w:lvlText w:val=""/>
      <w:lvlJc w:val="left"/>
      <w:pPr>
        <w:tabs>
          <w:tab w:val="num" w:pos="5760"/>
        </w:tabs>
        <w:ind w:left="5760" w:hanging="360"/>
      </w:pPr>
      <w:rPr>
        <w:rFonts w:ascii="Symbol" w:hAnsi="Symbol" w:hint="default"/>
      </w:rPr>
    </w:lvl>
    <w:lvl w:ilvl="8" w:tplc="23C4944A"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9"/>
  </w:num>
  <w:num w:numId="3">
    <w:abstractNumId w:val="9"/>
  </w:num>
  <w:num w:numId="4">
    <w:abstractNumId w:val="3"/>
  </w:num>
  <w:num w:numId="5">
    <w:abstractNumId w:val="7"/>
  </w:num>
  <w:num w:numId="6">
    <w:abstractNumId w:val="9"/>
  </w:num>
  <w:num w:numId="7">
    <w:abstractNumId w:val="9"/>
  </w:num>
  <w:num w:numId="8">
    <w:abstractNumId w:val="12"/>
  </w:num>
  <w:num w:numId="9">
    <w:abstractNumId w:val="9"/>
  </w:num>
  <w:num w:numId="10">
    <w:abstractNumId w:val="1"/>
  </w:num>
  <w:num w:numId="11">
    <w:abstractNumId w:val="8"/>
  </w:num>
  <w:num w:numId="12">
    <w:abstractNumId w:val="11"/>
  </w:num>
  <w:num w:numId="13">
    <w:abstractNumId w:val="16"/>
  </w:num>
  <w:num w:numId="14">
    <w:abstractNumId w:val="0"/>
  </w:num>
  <w:num w:numId="15">
    <w:abstractNumId w:val="17"/>
  </w:num>
  <w:num w:numId="16">
    <w:abstractNumId w:val="18"/>
  </w:num>
  <w:num w:numId="17">
    <w:abstractNumId w:val="15"/>
  </w:num>
  <w:num w:numId="18">
    <w:abstractNumId w:val="14"/>
  </w:num>
  <w:num w:numId="19">
    <w:abstractNumId w:val="2"/>
  </w:num>
  <w:num w:numId="20">
    <w:abstractNumId w:val="10"/>
  </w:num>
  <w:num w:numId="21">
    <w:abstractNumId w:val="13"/>
  </w:num>
  <w:num w:numId="22">
    <w:abstractNumId w:val="6"/>
  </w:num>
  <w:num w:numId="23">
    <w:abstractNumId w:val="4"/>
  </w:num>
  <w:num w:numId="24">
    <w:abstractNumId w:val="16"/>
  </w:num>
  <w:num w:numId="25">
    <w:abstractNumId w:val="16"/>
  </w:num>
  <w:num w:numId="26">
    <w:abstractNumId w:val="16"/>
  </w:num>
  <w:num w:numId="27">
    <w:abstractNumId w:val="16"/>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BE"/>
    <w:rsid w:val="00024CFB"/>
    <w:rsid w:val="0007085B"/>
    <w:rsid w:val="000779BE"/>
    <w:rsid w:val="000B5485"/>
    <w:rsid w:val="000C7D64"/>
    <w:rsid w:val="000D3DDC"/>
    <w:rsid w:val="000D43D2"/>
    <w:rsid w:val="00135D6E"/>
    <w:rsid w:val="00142994"/>
    <w:rsid w:val="001961AC"/>
    <w:rsid w:val="00270FA8"/>
    <w:rsid w:val="002A7D5E"/>
    <w:rsid w:val="002E0BA1"/>
    <w:rsid w:val="002F5AD8"/>
    <w:rsid w:val="00363F09"/>
    <w:rsid w:val="003E5A9E"/>
    <w:rsid w:val="0043259D"/>
    <w:rsid w:val="004C6222"/>
    <w:rsid w:val="004F0157"/>
    <w:rsid w:val="00544ED6"/>
    <w:rsid w:val="006A4598"/>
    <w:rsid w:val="006B17C9"/>
    <w:rsid w:val="00746C82"/>
    <w:rsid w:val="00852076"/>
    <w:rsid w:val="0096763B"/>
    <w:rsid w:val="009F0941"/>
    <w:rsid w:val="00A05680"/>
    <w:rsid w:val="00A70448"/>
    <w:rsid w:val="00A77DC0"/>
    <w:rsid w:val="00A94CE2"/>
    <w:rsid w:val="00AD28A8"/>
    <w:rsid w:val="00B03C37"/>
    <w:rsid w:val="00B95599"/>
    <w:rsid w:val="00BE4A68"/>
    <w:rsid w:val="00C51D01"/>
    <w:rsid w:val="00C70475"/>
    <w:rsid w:val="00CD5A3F"/>
    <w:rsid w:val="00CE3DA3"/>
    <w:rsid w:val="00D40991"/>
    <w:rsid w:val="00DA6599"/>
    <w:rsid w:val="00DC7909"/>
    <w:rsid w:val="00EC3A8B"/>
    <w:rsid w:val="00F02B1B"/>
    <w:rsid w:val="00F10F12"/>
    <w:rsid w:val="00F636E6"/>
    <w:rsid w:val="00FC2C49"/>
    <w:rsid w:val="00FE0AB7"/>
    <w:rsid w:val="00FE37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B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6E"/>
    <w:pPr>
      <w:spacing w:before="120" w:after="120"/>
    </w:pPr>
    <w:rPr>
      <w:rFonts w:ascii="Arial" w:eastAsia="Calibri" w:hAnsi="Arial" w:cs="Arial"/>
      <w:sz w:val="20"/>
      <w:szCs w:val="20"/>
      <w:lang w:val="en-GB" w:eastAsia="en-US"/>
    </w:rPr>
  </w:style>
  <w:style w:type="paragraph" w:styleId="Heading1">
    <w:name w:val="heading 1"/>
    <w:basedOn w:val="Normal"/>
    <w:next w:val="Normal"/>
    <w:link w:val="Heading1Char"/>
    <w:autoRedefine/>
    <w:qFormat/>
    <w:rsid w:val="006B17C9"/>
    <w:pPr>
      <w:keepNext/>
      <w:keepLines/>
      <w:widowControl w:val="0"/>
      <w:numPr>
        <w:numId w:val="13"/>
      </w:numPr>
      <w:spacing w:before="480" w:line="480" w:lineRule="auto"/>
      <w:outlineLvl w:val="0"/>
    </w:pPr>
    <w:rPr>
      <w:rFonts w:eastAsia="Times New Roman"/>
      <w:b/>
      <w:smallCaps/>
      <w:sz w:val="24"/>
      <w:szCs w:val="24"/>
    </w:rPr>
  </w:style>
  <w:style w:type="paragraph" w:styleId="Heading2">
    <w:name w:val="heading 2"/>
    <w:basedOn w:val="Normal"/>
    <w:next w:val="Normal"/>
    <w:link w:val="Heading2Char"/>
    <w:autoRedefine/>
    <w:uiPriority w:val="9"/>
    <w:qFormat/>
    <w:rsid w:val="001961AC"/>
    <w:pPr>
      <w:keepNext/>
      <w:keepLines/>
      <w:widowControl w:val="0"/>
      <w:numPr>
        <w:ilvl w:val="1"/>
        <w:numId w:val="13"/>
      </w:numPr>
      <w:spacing w:before="160" w:line="360" w:lineRule="auto"/>
      <w:outlineLvl w:val="1"/>
    </w:pPr>
    <w:rPr>
      <w:b/>
    </w:rPr>
  </w:style>
  <w:style w:type="paragraph" w:styleId="Heading3">
    <w:name w:val="heading 3"/>
    <w:basedOn w:val="Normal"/>
    <w:next w:val="Normal"/>
    <w:link w:val="Heading3Char"/>
    <w:autoRedefine/>
    <w:qFormat/>
    <w:rsid w:val="00363F09"/>
    <w:pPr>
      <w:keepNext/>
      <w:keepLines/>
      <w:widowControl w:val="0"/>
      <w:numPr>
        <w:ilvl w:val="2"/>
        <w:numId w:val="13"/>
      </w:numPr>
      <w:spacing w:line="360" w:lineRule="auto"/>
      <w:outlineLvl w:val="2"/>
    </w:pPr>
    <w:rPr>
      <w:b/>
    </w:rPr>
  </w:style>
  <w:style w:type="paragraph" w:styleId="Heading4">
    <w:name w:val="heading 4"/>
    <w:aliases w:val="Heading 4 thesis"/>
    <w:basedOn w:val="Normal"/>
    <w:next w:val="Normal"/>
    <w:link w:val="Heading4Char"/>
    <w:qFormat/>
    <w:rsid w:val="001961AC"/>
    <w:pPr>
      <w:keepNext/>
      <w:keepLines/>
      <w:widowControl w:val="0"/>
      <w:numPr>
        <w:ilvl w:val="3"/>
        <w:numId w:val="13"/>
      </w:numPr>
      <w:spacing w:before="160"/>
      <w:outlineLvl w:val="3"/>
    </w:pPr>
    <w:rPr>
      <w:rFonts w:eastAsia="Times New Roman"/>
    </w:rPr>
  </w:style>
  <w:style w:type="paragraph" w:styleId="Heading5">
    <w:name w:val="heading 5"/>
    <w:link w:val="Heading5Char"/>
    <w:autoRedefine/>
    <w:qFormat/>
    <w:rsid w:val="001961AC"/>
    <w:pPr>
      <w:keepNext/>
      <w:keepLines/>
      <w:numPr>
        <w:ilvl w:val="4"/>
        <w:numId w:val="13"/>
      </w:numPr>
      <w:spacing w:before="120" w:line="240" w:lineRule="exact"/>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7C9"/>
    <w:rPr>
      <w:rFonts w:ascii="Arial" w:eastAsia="Times New Roman" w:hAnsi="Arial" w:cs="Arial"/>
      <w:b/>
      <w:smallCaps/>
      <w:lang w:val="en-GB" w:eastAsia="en-US"/>
    </w:rPr>
  </w:style>
  <w:style w:type="character" w:customStyle="1" w:styleId="Heading2Char">
    <w:name w:val="Heading 2 Char"/>
    <w:basedOn w:val="DefaultParagraphFont"/>
    <w:link w:val="Heading2"/>
    <w:uiPriority w:val="9"/>
    <w:rsid w:val="001961AC"/>
    <w:rPr>
      <w:rFonts w:ascii="Arial" w:eastAsia="Calibri" w:hAnsi="Arial" w:cs="Arial"/>
      <w:b/>
      <w:sz w:val="20"/>
      <w:szCs w:val="20"/>
      <w:lang w:val="en-GB" w:eastAsia="en-US"/>
    </w:rPr>
  </w:style>
  <w:style w:type="character" w:customStyle="1" w:styleId="Heading3Char">
    <w:name w:val="Heading 3 Char"/>
    <w:basedOn w:val="DefaultParagraphFont"/>
    <w:link w:val="Heading3"/>
    <w:rsid w:val="00363F09"/>
    <w:rPr>
      <w:rFonts w:ascii="Arial" w:hAnsi="Arial"/>
      <w:b/>
      <w:sz w:val="24"/>
    </w:rPr>
  </w:style>
  <w:style w:type="character" w:customStyle="1" w:styleId="Heading4Char">
    <w:name w:val="Heading 4 Char"/>
    <w:aliases w:val="Heading 4 thesis Char"/>
    <w:basedOn w:val="DefaultParagraphFont"/>
    <w:link w:val="Heading4"/>
    <w:rsid w:val="001961AC"/>
    <w:rPr>
      <w:rFonts w:ascii="Arial" w:eastAsia="Times New Roman" w:hAnsi="Arial" w:cs="Times New Roman"/>
      <w:szCs w:val="20"/>
      <w:lang w:val="en-GB"/>
    </w:rPr>
  </w:style>
  <w:style w:type="character" w:customStyle="1" w:styleId="Heading5Char">
    <w:name w:val="Heading 5 Char"/>
    <w:basedOn w:val="DefaultParagraphFont"/>
    <w:link w:val="Heading5"/>
    <w:rsid w:val="001961AC"/>
    <w:rPr>
      <w:rFonts w:ascii="Courier" w:hAnsi="Courier"/>
    </w:rPr>
  </w:style>
  <w:style w:type="paragraph" w:styleId="BalloonText">
    <w:name w:val="Balloon Text"/>
    <w:basedOn w:val="Normal"/>
    <w:link w:val="BalloonTextChar"/>
    <w:uiPriority w:val="99"/>
    <w:semiHidden/>
    <w:unhideWhenUsed/>
    <w:rsid w:val="00D4099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991"/>
    <w:rPr>
      <w:rFonts w:ascii="Lucida Grande" w:eastAsia="Calibri" w:hAnsi="Lucida Grande" w:cs="Lucida Grande"/>
      <w:sz w:val="18"/>
      <w:szCs w:val="18"/>
      <w:lang w:val="en-GB" w:eastAsia="en-US"/>
    </w:rPr>
  </w:style>
  <w:style w:type="paragraph" w:styleId="Title">
    <w:name w:val="Title"/>
    <w:basedOn w:val="Normal"/>
    <w:next w:val="Normal"/>
    <w:link w:val="TitleChar"/>
    <w:uiPriority w:val="10"/>
    <w:qFormat/>
    <w:rsid w:val="00DA65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6599"/>
    <w:rPr>
      <w:rFonts w:asciiTheme="majorHAnsi" w:eastAsiaTheme="majorEastAsia" w:hAnsiTheme="majorHAnsi" w:cstheme="majorBidi"/>
      <w:color w:val="17365D" w:themeColor="text2" w:themeShade="BF"/>
      <w:spacing w:val="5"/>
      <w:kern w:val="28"/>
      <w:sz w:val="52"/>
      <w:szCs w:val="52"/>
      <w:lang w:val="en-GB" w:eastAsia="en-US"/>
    </w:rPr>
  </w:style>
  <w:style w:type="paragraph" w:styleId="FootnoteText">
    <w:name w:val="footnote text"/>
    <w:basedOn w:val="Normal"/>
    <w:link w:val="FootnoteTextChar"/>
    <w:uiPriority w:val="99"/>
    <w:unhideWhenUsed/>
    <w:rsid w:val="00FE3725"/>
    <w:pPr>
      <w:spacing w:before="0" w:after="0"/>
    </w:pPr>
    <w:rPr>
      <w:sz w:val="24"/>
      <w:szCs w:val="24"/>
    </w:rPr>
  </w:style>
  <w:style w:type="character" w:customStyle="1" w:styleId="FootnoteTextChar">
    <w:name w:val="Footnote Text Char"/>
    <w:basedOn w:val="DefaultParagraphFont"/>
    <w:link w:val="FootnoteText"/>
    <w:uiPriority w:val="99"/>
    <w:rsid w:val="00FE3725"/>
    <w:rPr>
      <w:rFonts w:ascii="Arial" w:eastAsia="Calibri" w:hAnsi="Arial" w:cs="Arial"/>
      <w:lang w:val="en-GB" w:eastAsia="en-US"/>
    </w:rPr>
  </w:style>
  <w:style w:type="character" w:styleId="FootnoteReference">
    <w:name w:val="footnote reference"/>
    <w:basedOn w:val="DefaultParagraphFont"/>
    <w:uiPriority w:val="99"/>
    <w:unhideWhenUsed/>
    <w:rsid w:val="00FE3725"/>
    <w:rPr>
      <w:vertAlign w:val="superscript"/>
    </w:rPr>
  </w:style>
  <w:style w:type="character" w:customStyle="1" w:styleId="st">
    <w:name w:val="st"/>
    <w:basedOn w:val="DefaultParagraphFont"/>
    <w:rsid w:val="00FE3725"/>
  </w:style>
  <w:style w:type="paragraph" w:customStyle="1" w:styleId="Normalthesis">
    <w:name w:val="Normal thesis"/>
    <w:basedOn w:val="Normal"/>
    <w:link w:val="NormalthesisChar"/>
    <w:uiPriority w:val="99"/>
    <w:qFormat/>
    <w:rsid w:val="00FE3725"/>
    <w:pPr>
      <w:spacing w:before="240" w:line="360" w:lineRule="auto"/>
    </w:pPr>
    <w:rPr>
      <w:rFonts w:ascii="Calibri" w:eastAsia="Batang" w:hAnsi="Calibri" w:cs="Times New Roman"/>
      <w:sz w:val="23"/>
      <w:lang w:val="en-CA"/>
    </w:rPr>
  </w:style>
  <w:style w:type="character" w:customStyle="1" w:styleId="NormalthesisChar">
    <w:name w:val="Normal thesis Char"/>
    <w:basedOn w:val="DefaultParagraphFont"/>
    <w:link w:val="Normalthesis"/>
    <w:uiPriority w:val="99"/>
    <w:rsid w:val="00FE3725"/>
    <w:rPr>
      <w:rFonts w:ascii="Calibri" w:eastAsia="Batang" w:hAnsi="Calibri"/>
      <w:sz w:val="23"/>
      <w:szCs w:val="20"/>
      <w:lang w:val="en-CA" w:eastAsia="en-US"/>
    </w:rPr>
  </w:style>
  <w:style w:type="paragraph" w:styleId="ListParagraph">
    <w:name w:val="List Paragraph"/>
    <w:basedOn w:val="Normal"/>
    <w:uiPriority w:val="34"/>
    <w:qFormat/>
    <w:rsid w:val="004F0157"/>
    <w:pPr>
      <w:ind w:left="720"/>
      <w:contextualSpacing/>
    </w:pPr>
  </w:style>
  <w:style w:type="paragraph" w:styleId="NormalWeb">
    <w:name w:val="Normal (Web)"/>
    <w:basedOn w:val="Normal"/>
    <w:uiPriority w:val="99"/>
    <w:semiHidden/>
    <w:unhideWhenUsed/>
    <w:rsid w:val="00A77DC0"/>
    <w:pPr>
      <w:spacing w:before="100" w:beforeAutospacing="1" w:after="100" w:afterAutospacing="1"/>
    </w:pPr>
    <w:rPr>
      <w:rFonts w:ascii="Times" w:eastAsiaTheme="minorEastAsia" w:hAnsi="Times" w:cs="Times New Roman"/>
    </w:rPr>
  </w:style>
  <w:style w:type="character" w:styleId="Strong">
    <w:name w:val="Strong"/>
    <w:basedOn w:val="DefaultParagraphFont"/>
    <w:uiPriority w:val="22"/>
    <w:qFormat/>
    <w:rsid w:val="00A77DC0"/>
    <w:rPr>
      <w:b/>
      <w:bCs/>
    </w:rPr>
  </w:style>
  <w:style w:type="character" w:customStyle="1" w:styleId="image">
    <w:name w:val="image"/>
    <w:basedOn w:val="DefaultParagraphFont"/>
    <w:rsid w:val="00A77D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6E"/>
    <w:pPr>
      <w:spacing w:before="120" w:after="120"/>
    </w:pPr>
    <w:rPr>
      <w:rFonts w:ascii="Arial" w:eastAsia="Calibri" w:hAnsi="Arial" w:cs="Arial"/>
      <w:sz w:val="20"/>
      <w:szCs w:val="20"/>
      <w:lang w:val="en-GB" w:eastAsia="en-US"/>
    </w:rPr>
  </w:style>
  <w:style w:type="paragraph" w:styleId="Heading1">
    <w:name w:val="heading 1"/>
    <w:basedOn w:val="Normal"/>
    <w:next w:val="Normal"/>
    <w:link w:val="Heading1Char"/>
    <w:autoRedefine/>
    <w:qFormat/>
    <w:rsid w:val="006B17C9"/>
    <w:pPr>
      <w:keepNext/>
      <w:keepLines/>
      <w:widowControl w:val="0"/>
      <w:numPr>
        <w:numId w:val="13"/>
      </w:numPr>
      <w:spacing w:before="480" w:line="480" w:lineRule="auto"/>
      <w:outlineLvl w:val="0"/>
    </w:pPr>
    <w:rPr>
      <w:rFonts w:eastAsia="Times New Roman"/>
      <w:b/>
      <w:smallCaps/>
      <w:sz w:val="24"/>
      <w:szCs w:val="24"/>
    </w:rPr>
  </w:style>
  <w:style w:type="paragraph" w:styleId="Heading2">
    <w:name w:val="heading 2"/>
    <w:basedOn w:val="Normal"/>
    <w:next w:val="Normal"/>
    <w:link w:val="Heading2Char"/>
    <w:autoRedefine/>
    <w:uiPriority w:val="9"/>
    <w:qFormat/>
    <w:rsid w:val="001961AC"/>
    <w:pPr>
      <w:keepNext/>
      <w:keepLines/>
      <w:widowControl w:val="0"/>
      <w:numPr>
        <w:ilvl w:val="1"/>
        <w:numId w:val="13"/>
      </w:numPr>
      <w:spacing w:before="160" w:line="360" w:lineRule="auto"/>
      <w:outlineLvl w:val="1"/>
    </w:pPr>
    <w:rPr>
      <w:b/>
    </w:rPr>
  </w:style>
  <w:style w:type="paragraph" w:styleId="Heading3">
    <w:name w:val="heading 3"/>
    <w:basedOn w:val="Normal"/>
    <w:next w:val="Normal"/>
    <w:link w:val="Heading3Char"/>
    <w:autoRedefine/>
    <w:qFormat/>
    <w:rsid w:val="00363F09"/>
    <w:pPr>
      <w:keepNext/>
      <w:keepLines/>
      <w:widowControl w:val="0"/>
      <w:numPr>
        <w:ilvl w:val="2"/>
        <w:numId w:val="13"/>
      </w:numPr>
      <w:spacing w:line="360" w:lineRule="auto"/>
      <w:outlineLvl w:val="2"/>
    </w:pPr>
    <w:rPr>
      <w:b/>
    </w:rPr>
  </w:style>
  <w:style w:type="paragraph" w:styleId="Heading4">
    <w:name w:val="heading 4"/>
    <w:aliases w:val="Heading 4 thesis"/>
    <w:basedOn w:val="Normal"/>
    <w:next w:val="Normal"/>
    <w:link w:val="Heading4Char"/>
    <w:qFormat/>
    <w:rsid w:val="001961AC"/>
    <w:pPr>
      <w:keepNext/>
      <w:keepLines/>
      <w:widowControl w:val="0"/>
      <w:numPr>
        <w:ilvl w:val="3"/>
        <w:numId w:val="13"/>
      </w:numPr>
      <w:spacing w:before="160"/>
      <w:outlineLvl w:val="3"/>
    </w:pPr>
    <w:rPr>
      <w:rFonts w:eastAsia="Times New Roman"/>
    </w:rPr>
  </w:style>
  <w:style w:type="paragraph" w:styleId="Heading5">
    <w:name w:val="heading 5"/>
    <w:link w:val="Heading5Char"/>
    <w:autoRedefine/>
    <w:qFormat/>
    <w:rsid w:val="001961AC"/>
    <w:pPr>
      <w:keepNext/>
      <w:keepLines/>
      <w:numPr>
        <w:ilvl w:val="4"/>
        <w:numId w:val="13"/>
      </w:numPr>
      <w:spacing w:before="120" w:line="240" w:lineRule="exact"/>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7C9"/>
    <w:rPr>
      <w:rFonts w:ascii="Arial" w:eastAsia="Times New Roman" w:hAnsi="Arial" w:cs="Arial"/>
      <w:b/>
      <w:smallCaps/>
      <w:lang w:val="en-GB" w:eastAsia="en-US"/>
    </w:rPr>
  </w:style>
  <w:style w:type="character" w:customStyle="1" w:styleId="Heading2Char">
    <w:name w:val="Heading 2 Char"/>
    <w:basedOn w:val="DefaultParagraphFont"/>
    <w:link w:val="Heading2"/>
    <w:uiPriority w:val="9"/>
    <w:rsid w:val="001961AC"/>
    <w:rPr>
      <w:rFonts w:ascii="Arial" w:eastAsia="Calibri" w:hAnsi="Arial" w:cs="Arial"/>
      <w:b/>
      <w:sz w:val="20"/>
      <w:szCs w:val="20"/>
      <w:lang w:val="en-GB" w:eastAsia="en-US"/>
    </w:rPr>
  </w:style>
  <w:style w:type="character" w:customStyle="1" w:styleId="Heading3Char">
    <w:name w:val="Heading 3 Char"/>
    <w:basedOn w:val="DefaultParagraphFont"/>
    <w:link w:val="Heading3"/>
    <w:rsid w:val="00363F09"/>
    <w:rPr>
      <w:rFonts w:ascii="Arial" w:hAnsi="Arial"/>
      <w:b/>
      <w:sz w:val="24"/>
    </w:rPr>
  </w:style>
  <w:style w:type="character" w:customStyle="1" w:styleId="Heading4Char">
    <w:name w:val="Heading 4 Char"/>
    <w:aliases w:val="Heading 4 thesis Char"/>
    <w:basedOn w:val="DefaultParagraphFont"/>
    <w:link w:val="Heading4"/>
    <w:rsid w:val="001961AC"/>
    <w:rPr>
      <w:rFonts w:ascii="Arial" w:eastAsia="Times New Roman" w:hAnsi="Arial" w:cs="Times New Roman"/>
      <w:szCs w:val="20"/>
      <w:lang w:val="en-GB"/>
    </w:rPr>
  </w:style>
  <w:style w:type="character" w:customStyle="1" w:styleId="Heading5Char">
    <w:name w:val="Heading 5 Char"/>
    <w:basedOn w:val="DefaultParagraphFont"/>
    <w:link w:val="Heading5"/>
    <w:rsid w:val="001961AC"/>
    <w:rPr>
      <w:rFonts w:ascii="Courier" w:hAnsi="Courier"/>
    </w:rPr>
  </w:style>
  <w:style w:type="paragraph" w:styleId="BalloonText">
    <w:name w:val="Balloon Text"/>
    <w:basedOn w:val="Normal"/>
    <w:link w:val="BalloonTextChar"/>
    <w:uiPriority w:val="99"/>
    <w:semiHidden/>
    <w:unhideWhenUsed/>
    <w:rsid w:val="00D4099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991"/>
    <w:rPr>
      <w:rFonts w:ascii="Lucida Grande" w:eastAsia="Calibri" w:hAnsi="Lucida Grande" w:cs="Lucida Grande"/>
      <w:sz w:val="18"/>
      <w:szCs w:val="18"/>
      <w:lang w:val="en-GB" w:eastAsia="en-US"/>
    </w:rPr>
  </w:style>
  <w:style w:type="paragraph" w:styleId="Title">
    <w:name w:val="Title"/>
    <w:basedOn w:val="Normal"/>
    <w:next w:val="Normal"/>
    <w:link w:val="TitleChar"/>
    <w:uiPriority w:val="10"/>
    <w:qFormat/>
    <w:rsid w:val="00DA65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6599"/>
    <w:rPr>
      <w:rFonts w:asciiTheme="majorHAnsi" w:eastAsiaTheme="majorEastAsia" w:hAnsiTheme="majorHAnsi" w:cstheme="majorBidi"/>
      <w:color w:val="17365D" w:themeColor="text2" w:themeShade="BF"/>
      <w:spacing w:val="5"/>
      <w:kern w:val="28"/>
      <w:sz w:val="52"/>
      <w:szCs w:val="52"/>
      <w:lang w:val="en-GB" w:eastAsia="en-US"/>
    </w:rPr>
  </w:style>
  <w:style w:type="paragraph" w:styleId="FootnoteText">
    <w:name w:val="footnote text"/>
    <w:basedOn w:val="Normal"/>
    <w:link w:val="FootnoteTextChar"/>
    <w:uiPriority w:val="99"/>
    <w:unhideWhenUsed/>
    <w:rsid w:val="00FE3725"/>
    <w:pPr>
      <w:spacing w:before="0" w:after="0"/>
    </w:pPr>
    <w:rPr>
      <w:sz w:val="24"/>
      <w:szCs w:val="24"/>
    </w:rPr>
  </w:style>
  <w:style w:type="character" w:customStyle="1" w:styleId="FootnoteTextChar">
    <w:name w:val="Footnote Text Char"/>
    <w:basedOn w:val="DefaultParagraphFont"/>
    <w:link w:val="FootnoteText"/>
    <w:uiPriority w:val="99"/>
    <w:rsid w:val="00FE3725"/>
    <w:rPr>
      <w:rFonts w:ascii="Arial" w:eastAsia="Calibri" w:hAnsi="Arial" w:cs="Arial"/>
      <w:lang w:val="en-GB" w:eastAsia="en-US"/>
    </w:rPr>
  </w:style>
  <w:style w:type="character" w:styleId="FootnoteReference">
    <w:name w:val="footnote reference"/>
    <w:basedOn w:val="DefaultParagraphFont"/>
    <w:uiPriority w:val="99"/>
    <w:unhideWhenUsed/>
    <w:rsid w:val="00FE3725"/>
    <w:rPr>
      <w:vertAlign w:val="superscript"/>
    </w:rPr>
  </w:style>
  <w:style w:type="character" w:customStyle="1" w:styleId="st">
    <w:name w:val="st"/>
    <w:basedOn w:val="DefaultParagraphFont"/>
    <w:rsid w:val="00FE3725"/>
  </w:style>
  <w:style w:type="paragraph" w:customStyle="1" w:styleId="Normalthesis">
    <w:name w:val="Normal thesis"/>
    <w:basedOn w:val="Normal"/>
    <w:link w:val="NormalthesisChar"/>
    <w:uiPriority w:val="99"/>
    <w:qFormat/>
    <w:rsid w:val="00FE3725"/>
    <w:pPr>
      <w:spacing w:before="240" w:line="360" w:lineRule="auto"/>
    </w:pPr>
    <w:rPr>
      <w:rFonts w:ascii="Calibri" w:eastAsia="Batang" w:hAnsi="Calibri" w:cs="Times New Roman"/>
      <w:sz w:val="23"/>
      <w:lang w:val="en-CA"/>
    </w:rPr>
  </w:style>
  <w:style w:type="character" w:customStyle="1" w:styleId="NormalthesisChar">
    <w:name w:val="Normal thesis Char"/>
    <w:basedOn w:val="DefaultParagraphFont"/>
    <w:link w:val="Normalthesis"/>
    <w:uiPriority w:val="99"/>
    <w:rsid w:val="00FE3725"/>
    <w:rPr>
      <w:rFonts w:ascii="Calibri" w:eastAsia="Batang" w:hAnsi="Calibri"/>
      <w:sz w:val="23"/>
      <w:szCs w:val="20"/>
      <w:lang w:val="en-CA" w:eastAsia="en-US"/>
    </w:rPr>
  </w:style>
  <w:style w:type="paragraph" w:styleId="ListParagraph">
    <w:name w:val="List Paragraph"/>
    <w:basedOn w:val="Normal"/>
    <w:uiPriority w:val="34"/>
    <w:qFormat/>
    <w:rsid w:val="004F0157"/>
    <w:pPr>
      <w:ind w:left="720"/>
      <w:contextualSpacing/>
    </w:pPr>
  </w:style>
  <w:style w:type="paragraph" w:styleId="NormalWeb">
    <w:name w:val="Normal (Web)"/>
    <w:basedOn w:val="Normal"/>
    <w:uiPriority w:val="99"/>
    <w:semiHidden/>
    <w:unhideWhenUsed/>
    <w:rsid w:val="00A77DC0"/>
    <w:pPr>
      <w:spacing w:before="100" w:beforeAutospacing="1" w:after="100" w:afterAutospacing="1"/>
    </w:pPr>
    <w:rPr>
      <w:rFonts w:ascii="Times" w:eastAsiaTheme="minorEastAsia" w:hAnsi="Times" w:cs="Times New Roman"/>
    </w:rPr>
  </w:style>
  <w:style w:type="character" w:styleId="Strong">
    <w:name w:val="Strong"/>
    <w:basedOn w:val="DefaultParagraphFont"/>
    <w:uiPriority w:val="22"/>
    <w:qFormat/>
    <w:rsid w:val="00A77DC0"/>
    <w:rPr>
      <w:b/>
      <w:bCs/>
    </w:rPr>
  </w:style>
  <w:style w:type="character" w:customStyle="1" w:styleId="image">
    <w:name w:val="image"/>
    <w:basedOn w:val="DefaultParagraphFont"/>
    <w:rsid w:val="00A7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349">
      <w:bodyDiv w:val="1"/>
      <w:marLeft w:val="0"/>
      <w:marRight w:val="0"/>
      <w:marTop w:val="0"/>
      <w:marBottom w:val="0"/>
      <w:divBdr>
        <w:top w:val="none" w:sz="0" w:space="0" w:color="auto"/>
        <w:left w:val="none" w:sz="0" w:space="0" w:color="auto"/>
        <w:bottom w:val="none" w:sz="0" w:space="0" w:color="auto"/>
        <w:right w:val="none" w:sz="0" w:space="0" w:color="auto"/>
      </w:divBdr>
    </w:div>
    <w:div w:id="186986714">
      <w:bodyDiv w:val="1"/>
      <w:marLeft w:val="0"/>
      <w:marRight w:val="0"/>
      <w:marTop w:val="0"/>
      <w:marBottom w:val="0"/>
      <w:divBdr>
        <w:top w:val="none" w:sz="0" w:space="0" w:color="auto"/>
        <w:left w:val="none" w:sz="0" w:space="0" w:color="auto"/>
        <w:bottom w:val="none" w:sz="0" w:space="0" w:color="auto"/>
        <w:right w:val="none" w:sz="0" w:space="0" w:color="auto"/>
      </w:divBdr>
    </w:div>
    <w:div w:id="549152294">
      <w:bodyDiv w:val="1"/>
      <w:marLeft w:val="0"/>
      <w:marRight w:val="0"/>
      <w:marTop w:val="0"/>
      <w:marBottom w:val="0"/>
      <w:divBdr>
        <w:top w:val="none" w:sz="0" w:space="0" w:color="auto"/>
        <w:left w:val="none" w:sz="0" w:space="0" w:color="auto"/>
        <w:bottom w:val="none" w:sz="0" w:space="0" w:color="auto"/>
        <w:right w:val="none" w:sz="0" w:space="0" w:color="auto"/>
      </w:divBdr>
    </w:div>
    <w:div w:id="602810265">
      <w:bodyDiv w:val="1"/>
      <w:marLeft w:val="0"/>
      <w:marRight w:val="0"/>
      <w:marTop w:val="0"/>
      <w:marBottom w:val="0"/>
      <w:divBdr>
        <w:top w:val="none" w:sz="0" w:space="0" w:color="auto"/>
        <w:left w:val="none" w:sz="0" w:space="0" w:color="auto"/>
        <w:bottom w:val="none" w:sz="0" w:space="0" w:color="auto"/>
        <w:right w:val="none" w:sz="0" w:space="0" w:color="auto"/>
      </w:divBdr>
      <w:divsChild>
        <w:div w:id="1931156211">
          <w:marLeft w:val="734"/>
          <w:marRight w:val="0"/>
          <w:marTop w:val="400"/>
          <w:marBottom w:val="0"/>
          <w:divBdr>
            <w:top w:val="none" w:sz="0" w:space="0" w:color="auto"/>
            <w:left w:val="none" w:sz="0" w:space="0" w:color="auto"/>
            <w:bottom w:val="none" w:sz="0" w:space="0" w:color="auto"/>
            <w:right w:val="none" w:sz="0" w:space="0" w:color="auto"/>
          </w:divBdr>
        </w:div>
        <w:div w:id="1690252595">
          <w:marLeft w:val="734"/>
          <w:marRight w:val="0"/>
          <w:marTop w:val="400"/>
          <w:marBottom w:val="0"/>
          <w:divBdr>
            <w:top w:val="none" w:sz="0" w:space="0" w:color="auto"/>
            <w:left w:val="none" w:sz="0" w:space="0" w:color="auto"/>
            <w:bottom w:val="none" w:sz="0" w:space="0" w:color="auto"/>
            <w:right w:val="none" w:sz="0" w:space="0" w:color="auto"/>
          </w:divBdr>
        </w:div>
        <w:div w:id="1187258913">
          <w:marLeft w:val="734"/>
          <w:marRight w:val="0"/>
          <w:marTop w:val="400"/>
          <w:marBottom w:val="0"/>
          <w:divBdr>
            <w:top w:val="none" w:sz="0" w:space="0" w:color="auto"/>
            <w:left w:val="none" w:sz="0" w:space="0" w:color="auto"/>
            <w:bottom w:val="none" w:sz="0" w:space="0" w:color="auto"/>
            <w:right w:val="none" w:sz="0" w:space="0" w:color="auto"/>
          </w:divBdr>
        </w:div>
        <w:div w:id="787046401">
          <w:marLeft w:val="734"/>
          <w:marRight w:val="0"/>
          <w:marTop w:val="400"/>
          <w:marBottom w:val="0"/>
          <w:divBdr>
            <w:top w:val="none" w:sz="0" w:space="0" w:color="auto"/>
            <w:left w:val="none" w:sz="0" w:space="0" w:color="auto"/>
            <w:bottom w:val="none" w:sz="0" w:space="0" w:color="auto"/>
            <w:right w:val="none" w:sz="0" w:space="0" w:color="auto"/>
          </w:divBdr>
        </w:div>
      </w:divsChild>
    </w:div>
    <w:div w:id="622467823">
      <w:bodyDiv w:val="1"/>
      <w:marLeft w:val="0"/>
      <w:marRight w:val="0"/>
      <w:marTop w:val="0"/>
      <w:marBottom w:val="0"/>
      <w:divBdr>
        <w:top w:val="none" w:sz="0" w:space="0" w:color="auto"/>
        <w:left w:val="none" w:sz="0" w:space="0" w:color="auto"/>
        <w:bottom w:val="none" w:sz="0" w:space="0" w:color="auto"/>
        <w:right w:val="none" w:sz="0" w:space="0" w:color="auto"/>
      </w:divBdr>
      <w:divsChild>
        <w:div w:id="266277686">
          <w:marLeft w:val="734"/>
          <w:marRight w:val="0"/>
          <w:marTop w:val="400"/>
          <w:marBottom w:val="0"/>
          <w:divBdr>
            <w:top w:val="none" w:sz="0" w:space="0" w:color="auto"/>
            <w:left w:val="none" w:sz="0" w:space="0" w:color="auto"/>
            <w:bottom w:val="none" w:sz="0" w:space="0" w:color="auto"/>
            <w:right w:val="none" w:sz="0" w:space="0" w:color="auto"/>
          </w:divBdr>
        </w:div>
        <w:div w:id="1976566823">
          <w:marLeft w:val="734"/>
          <w:marRight w:val="0"/>
          <w:marTop w:val="400"/>
          <w:marBottom w:val="0"/>
          <w:divBdr>
            <w:top w:val="none" w:sz="0" w:space="0" w:color="auto"/>
            <w:left w:val="none" w:sz="0" w:space="0" w:color="auto"/>
            <w:bottom w:val="none" w:sz="0" w:space="0" w:color="auto"/>
            <w:right w:val="none" w:sz="0" w:space="0" w:color="auto"/>
          </w:divBdr>
        </w:div>
        <w:div w:id="136648348">
          <w:marLeft w:val="734"/>
          <w:marRight w:val="0"/>
          <w:marTop w:val="400"/>
          <w:marBottom w:val="0"/>
          <w:divBdr>
            <w:top w:val="none" w:sz="0" w:space="0" w:color="auto"/>
            <w:left w:val="none" w:sz="0" w:space="0" w:color="auto"/>
            <w:bottom w:val="none" w:sz="0" w:space="0" w:color="auto"/>
            <w:right w:val="none" w:sz="0" w:space="0" w:color="auto"/>
          </w:divBdr>
        </w:div>
        <w:div w:id="2012097183">
          <w:marLeft w:val="734"/>
          <w:marRight w:val="0"/>
          <w:marTop w:val="400"/>
          <w:marBottom w:val="0"/>
          <w:divBdr>
            <w:top w:val="none" w:sz="0" w:space="0" w:color="auto"/>
            <w:left w:val="none" w:sz="0" w:space="0" w:color="auto"/>
            <w:bottom w:val="none" w:sz="0" w:space="0" w:color="auto"/>
            <w:right w:val="none" w:sz="0" w:space="0" w:color="auto"/>
          </w:divBdr>
        </w:div>
        <w:div w:id="1890678136">
          <w:marLeft w:val="734"/>
          <w:marRight w:val="0"/>
          <w:marTop w:val="400"/>
          <w:marBottom w:val="0"/>
          <w:divBdr>
            <w:top w:val="none" w:sz="0" w:space="0" w:color="auto"/>
            <w:left w:val="none" w:sz="0" w:space="0" w:color="auto"/>
            <w:bottom w:val="none" w:sz="0" w:space="0" w:color="auto"/>
            <w:right w:val="none" w:sz="0" w:space="0" w:color="auto"/>
          </w:divBdr>
        </w:div>
      </w:divsChild>
    </w:div>
    <w:div w:id="1048265796">
      <w:bodyDiv w:val="1"/>
      <w:marLeft w:val="0"/>
      <w:marRight w:val="0"/>
      <w:marTop w:val="0"/>
      <w:marBottom w:val="0"/>
      <w:divBdr>
        <w:top w:val="none" w:sz="0" w:space="0" w:color="auto"/>
        <w:left w:val="none" w:sz="0" w:space="0" w:color="auto"/>
        <w:bottom w:val="none" w:sz="0" w:space="0" w:color="auto"/>
        <w:right w:val="none" w:sz="0" w:space="0" w:color="auto"/>
      </w:divBdr>
    </w:div>
    <w:div w:id="1158879761">
      <w:bodyDiv w:val="1"/>
      <w:marLeft w:val="0"/>
      <w:marRight w:val="0"/>
      <w:marTop w:val="0"/>
      <w:marBottom w:val="0"/>
      <w:divBdr>
        <w:top w:val="none" w:sz="0" w:space="0" w:color="auto"/>
        <w:left w:val="none" w:sz="0" w:space="0" w:color="auto"/>
        <w:bottom w:val="none" w:sz="0" w:space="0" w:color="auto"/>
        <w:right w:val="none" w:sz="0" w:space="0" w:color="auto"/>
      </w:divBdr>
    </w:div>
    <w:div w:id="1442606878">
      <w:bodyDiv w:val="1"/>
      <w:marLeft w:val="0"/>
      <w:marRight w:val="0"/>
      <w:marTop w:val="0"/>
      <w:marBottom w:val="0"/>
      <w:divBdr>
        <w:top w:val="none" w:sz="0" w:space="0" w:color="auto"/>
        <w:left w:val="none" w:sz="0" w:space="0" w:color="auto"/>
        <w:bottom w:val="none" w:sz="0" w:space="0" w:color="auto"/>
        <w:right w:val="none" w:sz="0" w:space="0" w:color="auto"/>
      </w:divBdr>
    </w:div>
    <w:div w:id="1836802474">
      <w:bodyDiv w:val="1"/>
      <w:marLeft w:val="0"/>
      <w:marRight w:val="0"/>
      <w:marTop w:val="0"/>
      <w:marBottom w:val="0"/>
      <w:divBdr>
        <w:top w:val="none" w:sz="0" w:space="0" w:color="auto"/>
        <w:left w:val="none" w:sz="0" w:space="0" w:color="auto"/>
        <w:bottom w:val="none" w:sz="0" w:space="0" w:color="auto"/>
        <w:right w:val="none" w:sz="0" w:space="0" w:color="auto"/>
      </w:divBdr>
    </w:div>
    <w:div w:id="1943344645">
      <w:bodyDiv w:val="1"/>
      <w:marLeft w:val="0"/>
      <w:marRight w:val="0"/>
      <w:marTop w:val="0"/>
      <w:marBottom w:val="0"/>
      <w:divBdr>
        <w:top w:val="none" w:sz="0" w:space="0" w:color="auto"/>
        <w:left w:val="none" w:sz="0" w:space="0" w:color="auto"/>
        <w:bottom w:val="none" w:sz="0" w:space="0" w:color="auto"/>
        <w:right w:val="none" w:sz="0" w:space="0" w:color="auto"/>
      </w:divBdr>
    </w:div>
    <w:div w:id="2137603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11631</Characters>
  <Application>Microsoft Macintosh Word</Application>
  <DocSecurity>4</DocSecurity>
  <Lines>96</Lines>
  <Paragraphs>27</Paragraphs>
  <ScaleCrop>false</ScaleCrop>
  <Company>SIL International</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Young</dc:creator>
  <cp:keywords/>
  <dc:description/>
  <cp:lastModifiedBy>Mary Anderson</cp:lastModifiedBy>
  <cp:revision>2</cp:revision>
  <dcterms:created xsi:type="dcterms:W3CDTF">2014-09-22T08:50:00Z</dcterms:created>
  <dcterms:modified xsi:type="dcterms:W3CDTF">2014-09-22T08:50:00Z</dcterms:modified>
</cp:coreProperties>
</file>